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wmf" ContentType="image/x-wmf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true"/>
        <w:widowControl w:val="false"/>
        <w:jc w:val="center"/>
        <w:rPr>
          <w:rFonts w:ascii="Book Antiqua" w:hAnsi="Book Antiqua" w:cs="Tahoma"/>
          <w:b/>
          <w:b/>
          <w:bCs/>
          <w:smallCaps/>
          <w:color w:val="00000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Cs w:val="20"/>
        </w:rPr>
        <w:t xml:space="preserve">UMOWA POŚREDNICTWA PRZY POZYSKANIU FINASOWANIA </w:t>
      </w:r>
    </w:p>
    <w:p>
      <w:pPr>
        <w:pStyle w:val="Normal"/>
        <w:widowControl w:val="false"/>
        <w:jc w:val="both"/>
        <w:rPr>
          <w:rFonts w:ascii="Book Antiqua" w:hAnsi="Book Antiqua" w:cs="Tahoma"/>
          <w:b/>
          <w:b/>
          <w:bCs/>
          <w:smallCap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zawarta w dniu [</w:t>
      </w:r>
      <w:r>
        <w:rPr>
          <w:rFonts w:eastAsia="Symbol" w:cs="Symbol" w:ascii="Symbol" w:hAnsi="Symbol"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>] pomiędzy:</w:t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</w:r>
    </w:p>
    <w:p>
      <w:pPr>
        <w:pStyle w:val="BodyText2"/>
        <w:spacing w:lineRule="auto" w:line="240"/>
        <w:jc w:val="both"/>
        <w:rPr/>
      </w:pPr>
      <w:r>
        <w:rPr>
          <w:rFonts w:cs="Tahoma" w:ascii="Book Antiqua" w:hAnsi="Book Antiqua"/>
          <w:b/>
          <w:color w:val="000000"/>
          <w:sz w:val="20"/>
          <w:szCs w:val="20"/>
          <w:lang w:val="pl-PL" w:eastAsia="pl-PL"/>
        </w:rPr>
        <w:t>Pawłem Nowakiewiczem</w:t>
      </w:r>
      <w:r>
        <w:rPr>
          <w:rFonts w:cs="Tahoma" w:ascii="Book Antiqua" w:hAnsi="Book Antiqua"/>
          <w:color w:val="000000"/>
          <w:sz w:val="20"/>
          <w:szCs w:val="20"/>
          <w:lang w:val="pl-PL" w:eastAsia="pl-PL"/>
        </w:rPr>
        <w:t xml:space="preserve"> prowadzącym działalność gospodarczą pod nazwą</w:t>
      </w:r>
      <w:r>
        <w:rPr>
          <w:rFonts w:cs="Tahoma" w:ascii="Book Antiqua" w:hAnsi="Book Antiqua"/>
          <w:i/>
          <w:color w:val="000000"/>
          <w:sz w:val="20"/>
          <w:szCs w:val="20"/>
          <w:lang w:val="pl-PL"/>
        </w:rPr>
        <w:t xml:space="preserve"> „F4B Paweł Nowakiewicz” </w:t>
      </w:r>
      <w:r>
        <w:rPr>
          <w:rFonts w:cs="Tahoma" w:ascii="Book Antiqua" w:hAnsi="Book Antiqua"/>
          <w:color w:val="000000"/>
          <w:sz w:val="20"/>
          <w:szCs w:val="20"/>
          <w:lang w:val="pl-PL" w:eastAsia="pl-PL"/>
        </w:rPr>
        <w:t xml:space="preserve">z siedzibą Cianowicach ul. Niebyła 35 (32-043) NIP: 734-277-69-77, zwany w dalszej części umowy </w:t>
      </w:r>
      <w:r>
        <w:rPr>
          <w:rFonts w:cs="Tahoma" w:ascii="Book Antiqua" w:hAnsi="Book Antiqua"/>
          <w:b/>
          <w:color w:val="000000"/>
          <w:sz w:val="20"/>
          <w:szCs w:val="20"/>
          <w:lang w:val="pl-PL" w:eastAsia="pl-PL"/>
        </w:rPr>
        <w:t>POŚREDNIKIEM</w:t>
      </w:r>
      <w:r>
        <w:rPr>
          <w:rFonts w:cs="Tahoma" w:ascii="Book Antiqua" w:hAnsi="Book Antiqua"/>
          <w:color w:val="000000"/>
          <w:sz w:val="20"/>
          <w:szCs w:val="20"/>
          <w:lang w:val="pl-PL" w:eastAsia="pl-PL"/>
        </w:rPr>
        <w:t xml:space="preserve">, reprezentowaną przez </w:t>
      </w:r>
      <w:r>
        <w:rPr>
          <w:rFonts w:cs="Tahoma" w:ascii="Book Antiqua" w:hAnsi="Book Antiqua"/>
          <w:b/>
          <w:color w:val="000000"/>
          <w:sz w:val="20"/>
          <w:szCs w:val="20"/>
          <w:lang w:val="pl-PL" w:eastAsia="pl-PL"/>
        </w:rPr>
        <w:t xml:space="preserve"> Pawła Nowakiewicza</w:t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 xml:space="preserve">a </w:t>
      </w:r>
    </w:p>
    <w:p>
      <w:pPr>
        <w:pStyle w:val="Normal"/>
        <w:widowControl w:val="false"/>
        <w:jc w:val="both"/>
        <w:rPr>
          <w:rFonts w:ascii="Book Antiqua" w:hAnsi="Book Antiqua" w:cs="Tahoma"/>
          <w:b/>
          <w:b/>
          <w:color w:val="000000"/>
          <w:sz w:val="20"/>
          <w:szCs w:val="20"/>
        </w:rPr>
      </w:pPr>
      <w:r>
        <w:rPr>
          <w:rFonts w:cs="Tahoma" w:ascii="Book Antiqua" w:hAnsi="Book Antiqua"/>
          <w:b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>
          <w:rFonts w:ascii="Book Antiqua" w:hAnsi="Book Antiqua" w:cs="Tahoma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[</w:t>
      </w:r>
      <w:r>
        <w:rPr>
          <w:rFonts w:eastAsia="Symbol" w:cs="Symbol" w:ascii="Symbol" w:hAnsi="Symbol"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 xml:space="preserve">] </w:t>
      </w:r>
      <w:r>
        <w:rPr>
          <w:rFonts w:cs="Tahoma" w:ascii="Book Antiqua" w:hAnsi="Book Antiqua"/>
          <w:b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>z siedzibą w  [</w:t>
      </w:r>
      <w:r>
        <w:rPr>
          <w:rFonts w:eastAsia="Symbol" w:cs="Symbol" w:ascii="Symbol" w:hAnsi="Symbol"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>], adres  [</w:t>
      </w:r>
      <w:r>
        <w:rPr>
          <w:rFonts w:eastAsia="Symbol" w:cs="Symbol" w:ascii="Symbol" w:hAnsi="Symbol"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>], wpisaną do Rejestru Przedsiębiorców Krajowego Rejestru Sądowego prowadzonego przez Sąd Rejonowy w  [</w:t>
      </w:r>
      <w:r>
        <w:rPr>
          <w:rFonts w:eastAsia="Symbol" w:cs="Symbol" w:ascii="Symbol" w:hAnsi="Symbol"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 xml:space="preserve">]  pod numerem </w:t>
      </w:r>
      <w:r>
        <w:rPr>
          <w:rFonts w:cs="Tahoma" w:ascii="Book Antiqua" w:hAnsi="Book Antiqua"/>
          <w:b/>
          <w:bCs/>
          <w:color w:val="000000"/>
          <w:sz w:val="20"/>
          <w:szCs w:val="20"/>
        </w:rPr>
        <w:t xml:space="preserve">KRS </w:t>
      </w:r>
      <w:r>
        <w:rPr>
          <w:rFonts w:cs="Tahoma" w:ascii="Book Antiqua" w:hAnsi="Book Antiqua"/>
          <w:color w:val="000000"/>
          <w:sz w:val="20"/>
          <w:szCs w:val="20"/>
        </w:rPr>
        <w:t xml:space="preserve"> [</w:t>
      </w:r>
      <w:r>
        <w:rPr>
          <w:rFonts w:eastAsia="Symbol" w:cs="Symbol" w:ascii="Symbol" w:hAnsi="Symbol"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 xml:space="preserve">], zwaną w dalszej części umowy </w:t>
      </w:r>
      <w:r>
        <w:rPr>
          <w:rFonts w:cs="Tahoma" w:ascii="Book Antiqua" w:hAnsi="Book Antiqua"/>
          <w:b/>
          <w:color w:val="000000"/>
          <w:sz w:val="20"/>
          <w:szCs w:val="20"/>
        </w:rPr>
        <w:t>ZAMAWIAJĄCYM</w:t>
      </w:r>
      <w:r>
        <w:rPr>
          <w:rFonts w:cs="Tahoma" w:ascii="Book Antiqua" w:hAnsi="Book Antiqua"/>
          <w:color w:val="000000"/>
          <w:sz w:val="20"/>
          <w:szCs w:val="20"/>
        </w:rPr>
        <w:t>, reprezentowaną przez  [</w:t>
      </w:r>
      <w:r>
        <w:rPr>
          <w:rFonts w:eastAsia="Symbol" w:cs="Symbol" w:ascii="Symbol" w:hAnsi="Symbol"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>],</w:t>
      </w:r>
      <w:r>
        <w:rPr>
          <w:rFonts w:cs="Tahoma" w:ascii="Book Antiqua" w:hAnsi="Book Antiqua"/>
          <w:sz w:val="20"/>
          <w:szCs w:val="20"/>
        </w:rPr>
        <w:t xml:space="preserve"> zgodnie z pełnomocnictwem stanowiącym załącznik do niniejszej Umowy,</w:t>
      </w:r>
    </w:p>
    <w:p>
      <w:pPr>
        <w:pStyle w:val="Normal"/>
        <w:widowControl w:val="false"/>
        <w:jc w:val="both"/>
        <w:rPr>
          <w:rFonts w:ascii="Book Antiqua" w:hAnsi="Book Antiqua" w:cs="Tahoma"/>
          <w:i/>
          <w:i/>
          <w:color w:val="000000"/>
          <w:sz w:val="20"/>
          <w:szCs w:val="20"/>
        </w:rPr>
      </w:pPr>
      <w:r>
        <w:rPr>
          <w:rFonts w:cs="Tahoma" w:ascii="Book Antiqua" w:hAnsi="Book Antiqua"/>
          <w:i/>
          <w:sz w:val="20"/>
          <w:szCs w:val="20"/>
        </w:rPr>
        <w:t>alternatywnie</w:t>
      </w:r>
    </w:p>
    <w:p>
      <w:pPr>
        <w:pStyle w:val="Normal"/>
        <w:widowControl w:val="false"/>
        <w:jc w:val="both"/>
        <w:rPr>
          <w:rFonts w:ascii="Book Antiqua" w:hAnsi="Book Antiqua" w:cs="Tahoma"/>
          <w:i/>
          <w:i/>
          <w:color w:val="000000"/>
          <w:sz w:val="20"/>
          <w:szCs w:val="20"/>
        </w:rPr>
      </w:pPr>
      <w:r>
        <w:rPr>
          <w:rFonts w:cs="Tahoma" w:ascii="Book Antiqua" w:hAnsi="Book Antiqua"/>
          <w:i/>
          <w:color w:val="000000"/>
          <w:sz w:val="20"/>
          <w:szCs w:val="20"/>
        </w:rPr>
        <w:t>[</w:t>
      </w:r>
      <w:r>
        <w:rPr>
          <w:rFonts w:eastAsia="Symbol" w:cs="Symbol" w:ascii="Symbol" w:hAnsi="Symbol"/>
          <w:i/>
          <w:color w:val="000000"/>
          <w:sz w:val="20"/>
          <w:szCs w:val="20"/>
        </w:rPr>
        <w:t></w:t>
      </w:r>
      <w:r>
        <w:rPr>
          <w:rFonts w:cs="Tahoma" w:ascii="Book Antiqua" w:hAnsi="Book Antiqua"/>
          <w:i/>
          <w:color w:val="000000"/>
          <w:sz w:val="20"/>
          <w:szCs w:val="20"/>
        </w:rPr>
        <w:t>] prowadzącym działalność gospodarczą pod nazwą  [</w:t>
      </w:r>
      <w:r>
        <w:rPr>
          <w:rFonts w:eastAsia="Symbol" w:cs="Symbol" w:ascii="Symbol" w:hAnsi="Symbol"/>
          <w:i/>
          <w:color w:val="000000"/>
          <w:sz w:val="20"/>
          <w:szCs w:val="20"/>
        </w:rPr>
        <w:t></w:t>
      </w:r>
      <w:r>
        <w:rPr>
          <w:rFonts w:cs="Tahoma" w:ascii="Book Antiqua" w:hAnsi="Book Antiqua"/>
          <w:i/>
          <w:color w:val="000000"/>
          <w:sz w:val="20"/>
          <w:szCs w:val="20"/>
        </w:rPr>
        <w:t>]  z siedzibą w Krakowie, adres: [</w:t>
      </w:r>
      <w:r>
        <w:rPr>
          <w:rFonts w:eastAsia="Symbol" w:cs="Symbol" w:ascii="Symbol" w:hAnsi="Symbol"/>
          <w:i/>
          <w:color w:val="000000"/>
          <w:sz w:val="20"/>
          <w:szCs w:val="20"/>
        </w:rPr>
        <w:t></w:t>
      </w:r>
      <w:r>
        <w:rPr>
          <w:rFonts w:cs="Tahoma" w:ascii="Book Antiqua" w:hAnsi="Book Antiqua"/>
          <w:i/>
          <w:color w:val="000000"/>
          <w:sz w:val="20"/>
          <w:szCs w:val="20"/>
        </w:rPr>
        <w:t>], wpisanym do ewidencji działalności gospodarczej prowadzonym przez [</w:t>
      </w:r>
      <w:r>
        <w:rPr>
          <w:rFonts w:eastAsia="Symbol" w:cs="Symbol" w:ascii="Symbol" w:hAnsi="Symbol"/>
          <w:i/>
          <w:color w:val="000000"/>
          <w:sz w:val="20"/>
          <w:szCs w:val="20"/>
        </w:rPr>
        <w:t></w:t>
      </w:r>
      <w:r>
        <w:rPr>
          <w:rFonts w:cs="Tahoma" w:ascii="Book Antiqua" w:hAnsi="Book Antiqua"/>
          <w:i/>
          <w:color w:val="000000"/>
          <w:sz w:val="20"/>
          <w:szCs w:val="20"/>
        </w:rPr>
        <w:t>], zwanym w dalszej części umowy</w:t>
      </w:r>
      <w:r>
        <w:rPr>
          <w:rFonts w:cs="Tahoma" w:ascii="Book Antiqua" w:hAnsi="Book Antiqua"/>
          <w:b/>
          <w:i/>
          <w:color w:val="000000"/>
          <w:sz w:val="20"/>
          <w:szCs w:val="20"/>
        </w:rPr>
        <w:t xml:space="preserve"> ZAMAWIAJĄCYM</w:t>
      </w:r>
      <w:r>
        <w:rPr>
          <w:rFonts w:cs="Tahoma" w:ascii="Book Antiqua" w:hAnsi="Book Antiqua"/>
          <w:i/>
          <w:color w:val="000000"/>
          <w:sz w:val="20"/>
          <w:szCs w:val="20"/>
        </w:rPr>
        <w:t>, występującym przy niniejszej umowie osobiście,</w:t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zamierzającym zrealizować projekt [</w:t>
      </w:r>
      <w:r>
        <w:rPr>
          <w:rFonts w:cs="Tahoma" w:ascii="Book Antiqua" w:hAnsi="Book Antiqua"/>
          <w:i/>
          <w:color w:val="000000"/>
          <w:sz w:val="20"/>
          <w:szCs w:val="20"/>
        </w:rPr>
        <w:t xml:space="preserve">opis </w:t>
      </w:r>
      <w:r>
        <w:rPr>
          <w:rFonts w:eastAsia="Symbol" w:cs="Symbol" w:ascii="Symbol" w:hAnsi="Symbol"/>
          <w:i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 xml:space="preserve">]  – dalej jako </w:t>
      </w:r>
      <w:r>
        <w:rPr>
          <w:rFonts w:cs="Tahoma" w:ascii="Book Antiqua" w:hAnsi="Book Antiqua"/>
          <w:b/>
          <w:color w:val="000000"/>
          <w:sz w:val="20"/>
          <w:szCs w:val="20"/>
        </w:rPr>
        <w:t>„PROJEKT”</w:t>
      </w:r>
      <w:r>
        <w:rPr>
          <w:rFonts w:cs="Tahoma" w:ascii="Book Antiqua" w:hAnsi="Book Antiqua"/>
          <w:color w:val="000000"/>
          <w:sz w:val="20"/>
          <w:szCs w:val="20"/>
        </w:rPr>
        <w:t xml:space="preserve">. </w:t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 xml:space="preserve">zwanymi dalej łącznie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 xml:space="preserve">STRONAMI, </w:t>
      </w:r>
      <w:r>
        <w:rPr>
          <w:rFonts w:cs="Tahoma" w:ascii="Book Antiqua" w:hAnsi="Book Antiqua"/>
          <w:color w:val="000000"/>
          <w:sz w:val="20"/>
          <w:szCs w:val="20"/>
        </w:rPr>
        <w:t xml:space="preserve"> nadto każdy z osobna </w:t>
      </w:r>
      <w:r>
        <w:rPr>
          <w:rFonts w:cs="Tahoma" w:ascii="Book Antiqua" w:hAnsi="Book Antiqua"/>
          <w:b/>
          <w:color w:val="000000"/>
          <w:sz w:val="20"/>
          <w:szCs w:val="20"/>
        </w:rPr>
        <w:t>STRONĄ</w:t>
      </w:r>
      <w:r>
        <w:rPr>
          <w:rFonts w:cs="Tahoma" w:ascii="Book Antiqua" w:hAnsi="Book Antiqua"/>
          <w:color w:val="000000"/>
          <w:sz w:val="20"/>
          <w:szCs w:val="20"/>
        </w:rPr>
        <w:t xml:space="preserve"> o następującej treści:</w:t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smallCap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283" w:leader="none"/>
        </w:tabs>
        <w:ind w:left="283" w:hanging="283"/>
        <w:jc w:val="center"/>
        <w:rPr>
          <w:rFonts w:ascii="Book Antiqua" w:hAnsi="Book Antiqua" w:cs="Tahoma"/>
          <w:b/>
          <w:b/>
          <w:bCs/>
          <w:smallCap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§ 1. [PRZEDMIOT UMOWY]</w:t>
      </w:r>
    </w:p>
    <w:p>
      <w:pPr>
        <w:pStyle w:val="Normal"/>
        <w:widowControl w:val="false"/>
        <w:tabs>
          <w:tab w:val="left" w:pos="283" w:leader="none"/>
        </w:tabs>
        <w:ind w:left="283" w:hanging="283"/>
        <w:jc w:val="center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283" w:leader="none"/>
        </w:tabs>
        <w:ind w:left="283" w:hanging="283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smallCaps/>
          <w:color w:val="000000"/>
          <w:sz w:val="20"/>
          <w:szCs w:val="20"/>
        </w:rPr>
        <w:t>1.</w:t>
        <w:tab/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ZAMAWIAJĄCY</w:t>
      </w:r>
      <w:r>
        <w:rPr>
          <w:rFonts w:cs="Tahoma" w:ascii="Book Antiqua" w:hAnsi="Book Antiqua"/>
          <w:smallCap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 xml:space="preserve">zleca, a </w:t>
      </w:r>
      <w:r>
        <w:rPr>
          <w:rStyle w:val="BookTitle"/>
          <w:rFonts w:ascii="Book Antiqua" w:hAnsi="Book Antiqua"/>
          <w:sz w:val="20"/>
          <w:szCs w:val="20"/>
        </w:rPr>
        <w:t>POŚREDNIK</w:t>
      </w:r>
      <w:r>
        <w:rPr>
          <w:rFonts w:cs="Tahoma" w:ascii="Book Antiqua" w:hAnsi="Book Antiqua"/>
          <w:color w:val="000000"/>
          <w:sz w:val="20"/>
          <w:szCs w:val="20"/>
        </w:rPr>
        <w:t xml:space="preserve"> zobowiązuje się podjąć czynności doradcze i pośrednictwa zmierzające do pozyskania finansowania dla PROJEKTU, i zawarcia przez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ZAMAWIAJĄCEGO</w:t>
      </w:r>
      <w:r>
        <w:rPr>
          <w:rFonts w:cs="Tahoma" w:ascii="Book Antiqua" w:hAnsi="Book Antiqua"/>
          <w:color w:val="000000"/>
          <w:sz w:val="20"/>
          <w:szCs w:val="20"/>
        </w:rPr>
        <w:t xml:space="preserve"> z osobą trzecią wskazaną pośrednio lub bezpośrednio przez </w:t>
      </w:r>
      <w:r>
        <w:rPr>
          <w:rFonts w:cs="Tahoma" w:ascii="Book Antiqua" w:hAnsi="Book Antiqua"/>
          <w:b/>
          <w:color w:val="000000"/>
          <w:sz w:val="20"/>
          <w:szCs w:val="20"/>
        </w:rPr>
        <w:t>POŚREDNIKA</w:t>
      </w:r>
      <w:r>
        <w:rPr>
          <w:rFonts w:cs="Tahoma" w:ascii="Book Antiqua" w:hAnsi="Book Antiqua"/>
          <w:color w:val="000000"/>
          <w:sz w:val="20"/>
          <w:szCs w:val="20"/>
        </w:rPr>
        <w:t xml:space="preserve"> umowy kredytowej (lub innej umożliwiającej pozyskanie finansowania dla PROJEKTU, m.in. umowy leasingu, pożyczki, itp.) obejmującej finansowanie PROJEKTU lub jego części.</w:t>
      </w:r>
    </w:p>
    <w:p>
      <w:pPr>
        <w:pStyle w:val="Normal"/>
        <w:widowControl w:val="false"/>
        <w:tabs>
          <w:tab w:val="left" w:pos="283" w:leader="none"/>
        </w:tabs>
        <w:ind w:left="283" w:hanging="283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2.</w:t>
        <w:tab/>
        <w:t>Szacunkowa wartość finansowania wynosi  [</w:t>
      </w:r>
      <w:r>
        <w:rPr>
          <w:rFonts w:eastAsia="Symbol" w:cs="Symbol" w:ascii="Symbol" w:hAnsi="Symbol"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 xml:space="preserve">], szacunkowy udział własny </w:t>
      </w:r>
      <w:r>
        <w:rPr>
          <w:rFonts w:cs="Tahoma" w:ascii="Book Antiqua" w:hAnsi="Book Antiqua"/>
          <w:b/>
          <w:color w:val="000000"/>
          <w:sz w:val="20"/>
          <w:szCs w:val="20"/>
        </w:rPr>
        <w:t>ZAMAWIAJĄCEGO</w:t>
      </w:r>
      <w:r>
        <w:rPr>
          <w:rFonts w:cs="Tahoma" w:ascii="Book Antiqua" w:hAnsi="Book Antiqua"/>
          <w:color w:val="000000"/>
          <w:sz w:val="20"/>
          <w:szCs w:val="20"/>
        </w:rPr>
        <w:t xml:space="preserve"> wynosi [</w:t>
      </w:r>
      <w:r>
        <w:rPr>
          <w:rFonts w:eastAsia="Symbol" w:cs="Symbol" w:ascii="Symbol" w:hAnsi="Symbol"/>
          <w:color w:val="000000"/>
          <w:sz w:val="20"/>
          <w:szCs w:val="20"/>
        </w:rPr>
        <w:t></w:t>
      </w:r>
      <w:r>
        <w:rPr>
          <w:rFonts w:cs="Tahoma" w:ascii="Book Antiqua" w:hAnsi="Book Antiqua"/>
          <w:color w:val="000000"/>
          <w:sz w:val="20"/>
          <w:szCs w:val="20"/>
        </w:rPr>
        <w:t>].</w:t>
      </w:r>
    </w:p>
    <w:p>
      <w:pPr>
        <w:pStyle w:val="Normal"/>
        <w:widowControl w:val="false"/>
        <w:tabs>
          <w:tab w:val="left" w:pos="283" w:leader="none"/>
        </w:tabs>
        <w:ind w:left="283" w:hanging="283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smallCaps/>
          <w:color w:val="000000"/>
          <w:sz w:val="20"/>
          <w:szCs w:val="20"/>
        </w:rPr>
        <w:t>3.</w:t>
        <w:tab/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ZAMAWIAJĄCY</w:t>
      </w:r>
      <w:r>
        <w:rPr>
          <w:rFonts w:cs="Tahoma" w:ascii="Book Antiqua" w:hAnsi="Book Antiqua"/>
          <w:smallCap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 xml:space="preserve">zobowiązuje się przedstawić pełne i rzetelne informacje dotyczące uwarunkowań PROJEKTU, współpracować z </w:t>
      </w:r>
      <w:r>
        <w:rPr>
          <w:rFonts w:cs="Tahoma" w:ascii="Book Antiqua" w:hAnsi="Book Antiqua"/>
          <w:b/>
          <w:color w:val="000000"/>
          <w:sz w:val="20"/>
          <w:szCs w:val="20"/>
        </w:rPr>
        <w:t>POŚREDNIKIEM</w:t>
      </w:r>
      <w:r>
        <w:rPr>
          <w:rFonts w:cs="Tahoma" w:ascii="Book Antiqua" w:hAnsi="Book Antiqua"/>
          <w:color w:val="000000"/>
          <w:sz w:val="20"/>
          <w:szCs w:val="20"/>
        </w:rPr>
        <w:t xml:space="preserve"> w tym zakresie, jak również zawiadomić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POŚREDNIKA</w:t>
      </w:r>
      <w:r>
        <w:rPr>
          <w:rFonts w:cs="Tahoma" w:ascii="Book Antiqua" w:hAnsi="Book Antiqua"/>
          <w:color w:val="000000"/>
          <w:sz w:val="20"/>
          <w:szCs w:val="20"/>
        </w:rPr>
        <w:t xml:space="preserve"> o wszelkich zmianach dotyczących przedmiotu umowy, mających miejsce w czasie trwania niniejszej umowy, a w szczególności o zmianach wprowadzonych do założeń finansowych </w:t>
      </w:r>
      <w:r>
        <w:rPr>
          <w:rFonts w:cs="Tahoma" w:ascii="Book Antiqua" w:hAnsi="Book Antiqua"/>
          <w:b/>
          <w:color w:val="000000"/>
          <w:sz w:val="20"/>
          <w:szCs w:val="20"/>
        </w:rPr>
        <w:t>PROJEKTU.</w:t>
      </w:r>
    </w:p>
    <w:p>
      <w:pPr>
        <w:pStyle w:val="Normal"/>
        <w:widowControl w:val="false"/>
        <w:tabs>
          <w:tab w:val="left" w:pos="283" w:leader="none"/>
        </w:tabs>
        <w:ind w:left="283" w:hanging="283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smallCaps/>
          <w:color w:val="000000"/>
          <w:sz w:val="20"/>
          <w:szCs w:val="20"/>
        </w:rPr>
        <w:t>4.</w:t>
        <w:tab/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Zamawiający</w:t>
      </w:r>
      <w:r>
        <w:rPr>
          <w:rFonts w:cs="Tahoma" w:ascii="Book Antiqua" w:hAnsi="Book Antiqua"/>
          <w:smallCap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>zapewnia</w:t>
      </w:r>
      <w:r>
        <w:rPr>
          <w:rFonts w:cs="Tahoma" w:ascii="Book Antiqua" w:hAnsi="Book Antiqua"/>
          <w:smallCaps/>
          <w:color w:val="000000"/>
          <w:sz w:val="20"/>
          <w:szCs w:val="20"/>
        </w:rPr>
        <w:t xml:space="preserve">, </w:t>
      </w:r>
      <w:r>
        <w:rPr>
          <w:rFonts w:cs="Tahoma" w:ascii="Book Antiqua" w:hAnsi="Book Antiqua"/>
          <w:color w:val="000000"/>
          <w:sz w:val="20"/>
          <w:szCs w:val="20"/>
        </w:rPr>
        <w:t>że podane przez niego dane są prawdziwe i określone według najlepszej jego wiedzy.</w:t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  <w:t>§ 2. [ZOBOWIĄZANIA POŚREDNIKA]</w:t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2"/>
        </w:numPr>
        <w:ind w:left="284" w:hanging="284"/>
        <w:jc w:val="both"/>
        <w:rPr>
          <w:rFonts w:ascii="Book Antiqua" w:hAnsi="Book Antiqua" w:cs="Tahoma"/>
          <w:color w:val="000000"/>
          <w:sz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</w:rPr>
        <w:t>POŚREDNIK</w:t>
      </w:r>
      <w:r>
        <w:rPr>
          <w:rFonts w:cs="Tahoma" w:ascii="Book Antiqua" w:hAnsi="Book Antiqua"/>
          <w:bCs/>
          <w:smallCaps/>
          <w:color w:val="000000"/>
          <w:sz w:val="20"/>
        </w:rPr>
        <w:t xml:space="preserve">  </w:t>
      </w:r>
      <w:r>
        <w:rPr>
          <w:rFonts w:cs="Tahoma" w:ascii="Book Antiqua" w:hAnsi="Book Antiqua"/>
          <w:color w:val="000000"/>
          <w:sz w:val="20"/>
        </w:rPr>
        <w:t xml:space="preserve">zobowiązuje się do podjęcia niezbędnych działań zmierzających do pozyskania finansowania na rzecz </w:t>
      </w:r>
      <w:r>
        <w:rPr>
          <w:rFonts w:cs="Tahoma" w:ascii="Book Antiqua" w:hAnsi="Book Antiqua"/>
          <w:b/>
          <w:color w:val="000000"/>
          <w:sz w:val="20"/>
        </w:rPr>
        <w:t>ZAMAWIAJĄCEGO</w:t>
      </w:r>
      <w:r>
        <w:rPr>
          <w:rFonts w:cs="Tahoma" w:ascii="Book Antiqua" w:hAnsi="Book Antiqua"/>
          <w:color w:val="000000"/>
          <w:sz w:val="20"/>
        </w:rPr>
        <w:t xml:space="preserve"> oraz zachowania w tajemnicy informacji uzyskanych w związku z wykonywaniem umowy.</w:t>
      </w:r>
    </w:p>
    <w:p>
      <w:pPr>
        <w:pStyle w:val="Normal"/>
        <w:widowControl w:val="false"/>
        <w:ind w:left="284" w:hanging="284"/>
        <w:jc w:val="both"/>
        <w:rPr/>
      </w:pPr>
      <w:r>
        <w:rPr>
          <w:rFonts w:cs="Tahoma" w:ascii="Book Antiqua" w:hAnsi="Book Antiqua"/>
          <w:bCs/>
          <w:smallCaps/>
          <w:color w:val="000000"/>
          <w:sz w:val="20"/>
          <w:szCs w:val="20"/>
        </w:rPr>
        <w:t xml:space="preserve">2.  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 xml:space="preserve">POŚREDNIK, </w:t>
      </w:r>
      <w:r>
        <w:rPr>
          <w:rFonts w:cs="Tahoma" w:ascii="Book Antiqua" w:hAnsi="Book Antiqua"/>
          <w:color w:val="000000"/>
          <w:sz w:val="20"/>
          <w:szCs w:val="20"/>
        </w:rPr>
        <w:t>w celu wykonania umowy może dodatkowo dokona następujących działań:</w:t>
      </w:r>
    </w:p>
    <w:p>
      <w:pPr>
        <w:pStyle w:val="Normal"/>
        <w:widowControl w:val="false"/>
        <w:tabs>
          <w:tab w:val="left" w:pos="567" w:leader="none"/>
        </w:tabs>
        <w:ind w:left="567" w:hanging="282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a.</w:t>
        <w:tab/>
        <w:t xml:space="preserve">przygotowanie założeń transakcji; </w:t>
      </w:r>
    </w:p>
    <w:p>
      <w:pPr>
        <w:pStyle w:val="Normal"/>
        <w:widowControl w:val="false"/>
        <w:tabs>
          <w:tab w:val="left" w:pos="567" w:leader="none"/>
        </w:tabs>
        <w:ind w:left="567" w:hanging="282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 xml:space="preserve">b. wykonanie analizy koniecznej do prawidłowego przeprowadzenia planowanej transakcji udzielającej finansowania, przy czym analiza ta pozostaje własnością </w:t>
      </w:r>
      <w:r>
        <w:rPr>
          <w:rFonts w:cs="Tahoma" w:ascii="Book Antiqua" w:hAnsi="Book Antiqua"/>
          <w:b/>
          <w:color w:val="000000"/>
          <w:sz w:val="20"/>
          <w:szCs w:val="20"/>
        </w:rPr>
        <w:t>POŚREDNIKA</w:t>
      </w:r>
      <w:r>
        <w:rPr>
          <w:rFonts w:cs="Tahoma" w:ascii="Book Antiqua" w:hAnsi="Book Antiqua"/>
          <w:color w:val="000000"/>
          <w:sz w:val="20"/>
          <w:szCs w:val="20"/>
        </w:rPr>
        <w:t>, o ile strony nie uzgodnią inaczej,</w:t>
      </w:r>
    </w:p>
    <w:p>
      <w:pPr>
        <w:pStyle w:val="Normal"/>
        <w:widowControl w:val="false"/>
        <w:tabs>
          <w:tab w:val="left" w:pos="567" w:leader="none"/>
        </w:tabs>
        <w:ind w:left="567" w:hanging="282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c.</w:t>
        <w:tab/>
        <w:t xml:space="preserve">wykonanie niezbędnych w ocenie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 xml:space="preserve">POŚREDNIKA </w:t>
      </w:r>
      <w:r>
        <w:rPr>
          <w:rFonts w:cs="Tahoma" w:ascii="Book Antiqua" w:hAnsi="Book Antiqua"/>
          <w:color w:val="000000"/>
          <w:sz w:val="20"/>
          <w:szCs w:val="20"/>
        </w:rPr>
        <w:t xml:space="preserve">projekcji transakcji udzielającej finansowania, przy czym projekcje te pozostają własnością </w:t>
      </w:r>
      <w:r>
        <w:rPr>
          <w:rFonts w:cs="Tahoma" w:ascii="Book Antiqua" w:hAnsi="Book Antiqua"/>
          <w:b/>
          <w:color w:val="000000"/>
          <w:sz w:val="20"/>
          <w:szCs w:val="20"/>
        </w:rPr>
        <w:t>POŚREDNIKA</w:t>
      </w:r>
      <w:r>
        <w:rPr>
          <w:rFonts w:cs="Tahoma" w:ascii="Book Antiqua" w:hAnsi="Book Antiqua"/>
          <w:color w:val="000000"/>
          <w:sz w:val="20"/>
          <w:szCs w:val="20"/>
        </w:rPr>
        <w:t xml:space="preserve">, o ile strony nie uzgodnią inaczej, </w:t>
      </w:r>
    </w:p>
    <w:p>
      <w:pPr>
        <w:pStyle w:val="Normal"/>
        <w:widowControl w:val="false"/>
        <w:tabs>
          <w:tab w:val="left" w:pos="567" w:leader="none"/>
        </w:tabs>
        <w:ind w:left="567" w:hanging="282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d.</w:t>
        <w:tab/>
        <w:t>zainicjowania rokowań i uczestniczenie w nich,</w:t>
      </w:r>
    </w:p>
    <w:p>
      <w:pPr>
        <w:pStyle w:val="Normal"/>
        <w:widowControl w:val="false"/>
        <w:tabs>
          <w:tab w:val="left" w:pos="567" w:leader="none"/>
        </w:tabs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przy czym czynności wskazane w lit. a. – d. powyżej wykonywane będą za dodatkowym wynagrodzeniem, na zasadach wskazanych w § 4 poniżej.</w:t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  <w:t>§ 3. [ZAKRES ODPOWIEDZIALNOŚCI POŚREDNIKA]</w:t>
      </w:r>
    </w:p>
    <w:p>
      <w:pPr>
        <w:pStyle w:val="Normal"/>
        <w:widowControl w:val="false"/>
        <w:tabs>
          <w:tab w:val="left" w:pos="0" w:leader="none"/>
        </w:tabs>
        <w:jc w:val="both"/>
        <w:rPr>
          <w:rFonts w:ascii="Book Antiqua" w:hAnsi="Book Antiqua" w:cs="Tahoma"/>
          <w:b/>
          <w:b/>
          <w:bCs/>
          <w:smallCap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0" w:leader="none"/>
        </w:tabs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POŚREDNIK</w:t>
      </w:r>
      <w:r>
        <w:rPr>
          <w:rFonts w:cs="Tahoma" w:ascii="Book Antiqua" w:hAnsi="Book Antiqua"/>
          <w:smallCap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 xml:space="preserve">nie ponosi odpowiedzialności, jeżeli mimo podjęcia przez niego z należytą starannością czynności doradczych, nie dojdzie do zawarcia transakcji, tj. umowy kredytowej dotyczącej PROJEKTU, z jakiegokolwiek powodu nie leżącego po stronie </w:t>
      </w:r>
      <w:r>
        <w:rPr>
          <w:rFonts w:cs="Tahoma" w:ascii="Book Antiqua" w:hAnsi="Book Antiqua"/>
          <w:b/>
          <w:color w:val="000000"/>
          <w:sz w:val="20"/>
          <w:szCs w:val="20"/>
        </w:rPr>
        <w:t>POŚREDNIKA.</w:t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  <w:t>§ 4. [WYNAGRODZENIE]</w:t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3"/>
        </w:numPr>
        <w:ind w:left="284" w:hanging="284"/>
        <w:jc w:val="both"/>
        <w:rPr>
          <w:rFonts w:ascii="Book Antiqua" w:hAnsi="Book Antiqua" w:cs="Tahoma"/>
          <w:color w:val="000000"/>
          <w:sz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</w:rPr>
        <w:t xml:space="preserve">STRONY </w:t>
      </w:r>
      <w:r>
        <w:rPr>
          <w:rFonts w:cs="Tahoma" w:ascii="Book Antiqua" w:hAnsi="Book Antiqua"/>
          <w:color w:val="000000"/>
          <w:sz w:val="20"/>
        </w:rPr>
        <w:t xml:space="preserve">uzgodniły następujące wynagrodzenie </w:t>
      </w:r>
      <w:r>
        <w:rPr>
          <w:rFonts w:cs="Tahoma" w:ascii="Book Antiqua" w:hAnsi="Book Antiqua"/>
          <w:b/>
          <w:bCs/>
          <w:smallCaps/>
          <w:color w:val="000000"/>
          <w:sz w:val="20"/>
        </w:rPr>
        <w:t>POŚREDNIKA:</w:t>
      </w:r>
      <w:r>
        <w:rPr>
          <w:rFonts w:cs="Tahoma" w:ascii="Book Antiqua" w:hAnsi="Book Antiqua"/>
          <w:color w:val="000000"/>
          <w:sz w:val="20"/>
        </w:rPr>
        <w:t xml:space="preserve"> </w:t>
      </w:r>
    </w:p>
    <w:p>
      <w:pPr>
        <w:pStyle w:val="ListParagraph"/>
        <w:widowControl w:val="false"/>
        <w:numPr>
          <w:ilvl w:val="1"/>
          <w:numId w:val="3"/>
        </w:numPr>
        <w:jc w:val="both"/>
        <w:rPr/>
      </w:pPr>
      <w:r>
        <w:rPr>
          <w:rFonts w:cs="Tahoma" w:ascii="Book Antiqua" w:hAnsi="Book Antiqua"/>
          <w:b/>
          <w:i/>
          <w:color w:val="000000"/>
          <w:sz w:val="20"/>
        </w:rPr>
        <w:t>„</w:t>
      </w:r>
      <w:r>
        <w:rPr>
          <w:rFonts w:cs="Tahoma" w:ascii="Book Antiqua" w:hAnsi="Book Antiqua"/>
          <w:b/>
          <w:i/>
          <w:color w:val="000000"/>
          <w:sz w:val="20"/>
        </w:rPr>
        <w:t>Wynagrodzenie za sukces ”</w:t>
      </w:r>
      <w:r>
        <w:rPr>
          <w:rFonts w:cs="Tahoma" w:ascii="Book Antiqua" w:hAnsi="Book Antiqua"/>
          <w:color w:val="000000"/>
          <w:sz w:val="20"/>
        </w:rPr>
        <w:t xml:space="preserve"> – mające charakter prowizyjny za doprowadzenie do zawarcia umowy, o której mowa w § 1 lub innej zawartej przez </w:t>
      </w:r>
      <w:r>
        <w:rPr>
          <w:rFonts w:cs="Tahoma" w:ascii="Book Antiqua" w:hAnsi="Book Antiqua"/>
          <w:b/>
          <w:bCs/>
          <w:smallCaps/>
          <w:color w:val="000000"/>
          <w:sz w:val="20"/>
        </w:rPr>
        <w:t>Zamawiającego</w:t>
      </w:r>
      <w:r>
        <w:rPr>
          <w:rFonts w:cs="Tahoma" w:ascii="Book Antiqua" w:hAnsi="Book Antiqua"/>
          <w:color w:val="000000"/>
          <w:sz w:val="20"/>
        </w:rPr>
        <w:t xml:space="preserve"> umowy o podobnym charakterze ze wskazanym przez </w:t>
      </w:r>
      <w:r>
        <w:rPr>
          <w:rFonts w:cs="Tahoma" w:ascii="Book Antiqua" w:hAnsi="Book Antiqua"/>
          <w:b/>
          <w:bCs/>
          <w:smallCaps/>
          <w:color w:val="000000"/>
          <w:sz w:val="20"/>
        </w:rPr>
        <w:t>POŚREDNIKA</w:t>
      </w:r>
      <w:r>
        <w:rPr>
          <w:rFonts w:cs="Tahoma" w:ascii="Book Antiqua" w:hAnsi="Book Antiqua"/>
          <w:color w:val="000000"/>
          <w:sz w:val="20"/>
        </w:rPr>
        <w:t xml:space="preserve"> podmiotem – w wysokości procentowej – </w:t>
      </w:r>
      <w:r>
        <w:rPr>
          <w:rFonts w:cs="Tahoma" w:ascii="Book Antiqua" w:hAnsi="Book Antiqua"/>
          <w:color w:val="000000"/>
          <w:sz w:val="20"/>
        </w:rPr>
        <w:t>2% (dwa procent od kwoty pozyskanego kredytu)</w:t>
      </w:r>
      <w:r>
        <w:rPr>
          <w:rFonts w:cs="Tahoma" w:ascii="Book Antiqua" w:hAnsi="Book Antiqua"/>
          <w:color w:val="000000"/>
          <w:sz w:val="20"/>
        </w:rPr>
        <w:t xml:space="preserve"> . Celem uniknięcia wątpliwości </w:t>
      </w:r>
      <w:r>
        <w:rPr>
          <w:rFonts w:cs="Tahoma" w:ascii="Book Antiqua" w:hAnsi="Book Antiqua"/>
          <w:b/>
          <w:color w:val="000000"/>
          <w:sz w:val="20"/>
        </w:rPr>
        <w:t>STRONY</w:t>
      </w:r>
      <w:r>
        <w:rPr>
          <w:rFonts w:cs="Tahoma" w:ascii="Book Antiqua" w:hAnsi="Book Antiqua"/>
          <w:color w:val="000000"/>
          <w:sz w:val="20"/>
        </w:rPr>
        <w:t xml:space="preserve"> ustalają, iż dla potrzeb rozliczenia nie ma znaczenia czy udzielone finansowanie będzie płatne w ratach/transzach lub rozłożone w czasie na innych zasadach.</w:t>
      </w:r>
    </w:p>
    <w:p>
      <w:pPr>
        <w:pStyle w:val="ListParagraph"/>
        <w:widowControl w:val="false"/>
        <w:numPr>
          <w:ilvl w:val="1"/>
          <w:numId w:val="3"/>
        </w:numPr>
        <w:jc w:val="both"/>
        <w:rPr/>
      </w:pPr>
      <w:r>
        <w:rPr>
          <w:rFonts w:cs="Tahoma" w:ascii="Book Antiqua" w:hAnsi="Book Antiqua"/>
          <w:b/>
          <w:i/>
          <w:color w:val="000000"/>
          <w:sz w:val="20"/>
        </w:rPr>
        <w:t xml:space="preserve"> „</w:t>
      </w:r>
      <w:r>
        <w:rPr>
          <w:rFonts w:cs="Tahoma" w:ascii="Book Antiqua" w:hAnsi="Book Antiqua"/>
          <w:b/>
          <w:i/>
          <w:color w:val="000000"/>
          <w:sz w:val="20"/>
        </w:rPr>
        <w:t xml:space="preserve">Wynagrodzenie godzinowe”  </w:t>
      </w:r>
      <w:r>
        <w:rPr>
          <w:rFonts w:cs="Tahoma" w:ascii="Book Antiqua" w:hAnsi="Book Antiqua"/>
          <w:i/>
          <w:color w:val="000000"/>
          <w:sz w:val="20"/>
        </w:rPr>
        <w:t>-</w:t>
      </w:r>
      <w:r>
        <w:rPr>
          <w:rFonts w:cs="Tahoma" w:ascii="Book Antiqua" w:hAnsi="Book Antiqua"/>
          <w:color w:val="000000"/>
          <w:sz w:val="20"/>
        </w:rPr>
        <w:t xml:space="preserve"> należne </w:t>
      </w:r>
      <w:r>
        <w:rPr>
          <w:rFonts w:cs="Tahoma" w:ascii="Book Antiqua" w:hAnsi="Book Antiqua"/>
          <w:b/>
          <w:color w:val="000000"/>
          <w:sz w:val="20"/>
        </w:rPr>
        <w:t xml:space="preserve">POŚREDNIKOWI </w:t>
      </w:r>
      <w:r>
        <w:rPr>
          <w:rFonts w:cs="Tahoma" w:ascii="Book Antiqua" w:hAnsi="Book Antiqua"/>
          <w:color w:val="000000"/>
          <w:sz w:val="20"/>
        </w:rPr>
        <w:t>niezależnie od</w:t>
      </w:r>
      <w:r>
        <w:rPr>
          <w:rFonts w:cs="Tahoma" w:ascii="Book Antiqua" w:hAnsi="Book Antiqua"/>
          <w:b/>
          <w:color w:val="000000"/>
          <w:sz w:val="20"/>
        </w:rPr>
        <w:t xml:space="preserve"> </w:t>
      </w:r>
      <w:r>
        <w:rPr>
          <w:rFonts w:cs="Tahoma" w:ascii="Book Antiqua" w:hAnsi="Book Antiqua"/>
          <w:i/>
          <w:color w:val="000000"/>
          <w:sz w:val="20"/>
        </w:rPr>
        <w:t>Wynagrodzenia za sukces</w:t>
      </w:r>
      <w:r>
        <w:rPr>
          <w:rFonts w:cs="Tahoma" w:ascii="Book Antiqua" w:hAnsi="Book Antiqua"/>
          <w:b/>
          <w:color w:val="000000"/>
          <w:sz w:val="20"/>
        </w:rPr>
        <w:t xml:space="preserve"> </w:t>
      </w:r>
      <w:r>
        <w:rPr>
          <w:rFonts w:cs="Tahoma" w:ascii="Book Antiqua" w:hAnsi="Book Antiqua"/>
          <w:color w:val="000000"/>
          <w:sz w:val="20"/>
        </w:rPr>
        <w:t>i</w:t>
      </w:r>
      <w:r>
        <w:rPr>
          <w:rFonts w:cs="Tahoma" w:ascii="Book Antiqua" w:hAnsi="Book Antiqua"/>
          <w:b/>
          <w:color w:val="000000"/>
          <w:sz w:val="20"/>
        </w:rPr>
        <w:t xml:space="preserve"> </w:t>
      </w:r>
      <w:r>
        <w:rPr>
          <w:rFonts w:cs="Tahoma" w:ascii="Book Antiqua" w:hAnsi="Book Antiqua"/>
          <w:i/>
          <w:color w:val="000000"/>
          <w:sz w:val="20"/>
        </w:rPr>
        <w:t>Wynagrodzenia ryczałtowego</w:t>
      </w:r>
      <w:r>
        <w:rPr>
          <w:rFonts w:cs="Tahoma" w:ascii="Book Antiqua" w:hAnsi="Book Antiqua"/>
          <w:b/>
          <w:color w:val="000000"/>
          <w:sz w:val="20"/>
        </w:rPr>
        <w:t xml:space="preserve"> w przypadku zlecenia</w:t>
      </w:r>
      <w:r>
        <w:rPr>
          <w:rFonts w:cs="Tahoma" w:ascii="Book Antiqua" w:hAnsi="Book Antiqua"/>
          <w:color w:val="000000"/>
          <w:sz w:val="20"/>
        </w:rPr>
        <w:t xml:space="preserve"> przez </w:t>
      </w:r>
      <w:r>
        <w:rPr>
          <w:rFonts w:cs="Tahoma" w:ascii="Book Antiqua" w:hAnsi="Book Antiqua"/>
          <w:b/>
          <w:color w:val="000000"/>
          <w:sz w:val="20"/>
        </w:rPr>
        <w:t xml:space="preserve">ZAMAWIAJĄCEGO </w:t>
      </w:r>
      <w:r>
        <w:rPr>
          <w:rFonts w:cs="Tahoma" w:ascii="Book Antiqua" w:hAnsi="Book Antiqua"/>
          <w:color w:val="000000"/>
          <w:sz w:val="20"/>
        </w:rPr>
        <w:t xml:space="preserve">dodatkowych </w:t>
      </w:r>
      <w:bookmarkStart w:id="0" w:name="__DdeLink__470_1965573348"/>
      <w:r>
        <w:rPr>
          <w:rFonts w:cs="Tahoma" w:ascii="Book Antiqua" w:hAnsi="Book Antiqua"/>
          <w:color w:val="000000"/>
          <w:sz w:val="20"/>
        </w:rPr>
        <w:t xml:space="preserve">czynności wskazanych w § 2 pkt 2 powyżej – w wysokości netto 200 zł. </w:t>
      </w:r>
      <w:bookmarkEnd w:id="0"/>
      <w:r>
        <w:rPr>
          <w:rFonts w:cs="Tahoma" w:ascii="Book Antiqua" w:hAnsi="Book Antiqua"/>
          <w:color w:val="000000"/>
          <w:sz w:val="20"/>
        </w:rPr>
        <w:t>(dwieście złotych) za każdą godzinę pracy, płatne miesięcznie z góry za poprzedni miesiąc na podstawie rozliczenia czasu pracy przedstawionego przez POŚREDNIKA w terminie do 10 dnia każdego miesiąca za miesiąc poprzedni.</w:t>
      </w:r>
    </w:p>
    <w:p>
      <w:pPr>
        <w:pStyle w:val="ListParagraph"/>
        <w:widowControl w:val="false"/>
        <w:numPr>
          <w:ilvl w:val="1"/>
          <w:numId w:val="3"/>
        </w:numPr>
        <w:jc w:val="both"/>
        <w:rPr/>
      </w:pPr>
      <w:r>
        <w:rPr>
          <w:rFonts w:cs="Tahoma" w:ascii="Book Antiqua" w:hAnsi="Book Antiqua"/>
          <w:b/>
          <w:i/>
          <w:color w:val="000000"/>
          <w:sz w:val="20"/>
        </w:rPr>
        <w:t xml:space="preserve">Wynagrodzenie za biznesplan i analizy – </w:t>
      </w:r>
      <w:r>
        <w:rPr>
          <w:rFonts w:cs="Tahoma" w:ascii="Book Antiqua" w:hAnsi="Book Antiqua"/>
          <w:b w:val="false"/>
          <w:bCs w:val="false"/>
          <w:i/>
          <w:color w:val="000000"/>
          <w:sz w:val="20"/>
        </w:rPr>
        <w:t xml:space="preserve">wynagrodzenie za czynności wskazanych w § 2 pkt 2 powyżej – w wysokości </w:t>
      </w:r>
      <w:r>
        <w:rPr>
          <w:rFonts w:cs="Tahoma" w:ascii="Book Antiqua" w:hAnsi="Book Antiqua"/>
          <w:b w:val="false"/>
          <w:bCs w:val="false"/>
          <w:i/>
          <w:color w:val="000000"/>
          <w:sz w:val="20"/>
        </w:rPr>
        <w:t>16</w:t>
      </w:r>
      <w:r>
        <w:rPr>
          <w:rFonts w:cs="Tahoma" w:ascii="Book Antiqua" w:hAnsi="Book Antiqua"/>
          <w:b w:val="false"/>
          <w:bCs w:val="false"/>
          <w:i/>
          <w:color w:val="000000"/>
          <w:sz w:val="20"/>
        </w:rPr>
        <w:t xml:space="preserve">.000 zł. netto, płatne </w:t>
      </w:r>
      <w:r>
        <w:rPr>
          <w:rFonts w:cs="Tahoma" w:ascii="Book Antiqua" w:hAnsi="Book Antiqua"/>
          <w:b w:val="false"/>
          <w:bCs w:val="false"/>
          <w:i/>
          <w:color w:val="000000"/>
          <w:sz w:val="20"/>
        </w:rPr>
        <w:t xml:space="preserve">następująco: </w:t>
      </w:r>
      <w:r>
        <w:rPr>
          <w:rFonts w:cs="Tahoma" w:ascii="Book Antiqua" w:hAnsi="Book Antiqua"/>
          <w:b w:val="false"/>
          <w:bCs w:val="false"/>
          <w:i/>
          <w:color w:val="000000"/>
          <w:sz w:val="20"/>
        </w:rPr>
        <w:t>w terminie 7 dni od dnia zawarcia niniejszej umow</w:t>
      </w:r>
      <w:r>
        <w:rPr>
          <w:rFonts w:cs="Tahoma" w:ascii="Book Antiqua" w:hAnsi="Book Antiqua"/>
          <w:b w:val="false"/>
          <w:bCs w:val="false"/>
          <w:i/>
          <w:color w:val="000000"/>
          <w:sz w:val="20"/>
        </w:rPr>
        <w:t>y – kwota 5.000 zł, pozostała kwota po wykonaniu całości dokumentacji do banku.</w:t>
      </w:r>
    </w:p>
    <w:p>
      <w:pPr>
        <w:pStyle w:val="ListParagraph"/>
        <w:widowControl w:val="false"/>
        <w:jc w:val="both"/>
        <w:rPr>
          <w:rFonts w:ascii="Book Antiqua" w:hAnsi="Book Antiqua" w:cs="Tahoma"/>
          <w:b/>
          <w:b/>
          <w:i/>
          <w:i/>
          <w:color w:val="000000"/>
          <w:sz w:val="20"/>
        </w:rPr>
      </w:pPr>
      <w:r>
        <w:rPr>
          <w:rFonts w:cs="Tahoma" w:ascii="Book Antiqua" w:hAnsi="Book Antiqua"/>
          <w:color w:val="000000"/>
          <w:sz w:val="20"/>
        </w:rPr>
        <w:t xml:space="preserve"> </w:t>
      </w:r>
    </w:p>
    <w:p>
      <w:pPr>
        <w:pStyle w:val="Normal"/>
        <w:widowControl w:val="false"/>
        <w:tabs>
          <w:tab w:val="left" w:pos="360" w:leader="none"/>
        </w:tabs>
        <w:ind w:left="284" w:hanging="284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2.</w:t>
        <w:tab/>
      </w:r>
      <w:r>
        <w:rPr>
          <w:rFonts w:cs="Tahoma" w:ascii="Book Antiqua" w:hAnsi="Book Antiqua"/>
          <w:i/>
          <w:color w:val="000000"/>
          <w:sz w:val="20"/>
          <w:szCs w:val="20"/>
        </w:rPr>
        <w:t>Wynagrodzenie za sukces</w:t>
      </w:r>
      <w:r>
        <w:rPr>
          <w:rFonts w:cs="Tahoma" w:ascii="Book Antiqua" w:hAnsi="Book Antiqua"/>
          <w:color w:val="000000"/>
          <w:sz w:val="20"/>
          <w:szCs w:val="20"/>
        </w:rPr>
        <w:t xml:space="preserve"> przysługuje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 xml:space="preserve">POŚREDNIKOWI </w:t>
      </w:r>
      <w:r>
        <w:rPr>
          <w:rFonts w:cs="Tahoma" w:ascii="Book Antiqua" w:hAnsi="Book Antiqua"/>
          <w:color w:val="000000"/>
          <w:sz w:val="20"/>
          <w:szCs w:val="20"/>
        </w:rPr>
        <w:t>w pełnej wysokości z chwilą podpisania przez</w:t>
      </w:r>
      <w:r>
        <w:rPr>
          <w:rFonts w:cs="Tahoma" w:ascii="Book Antiqua" w:hAnsi="Book Antiqua"/>
          <w:b/>
          <w:color w:val="000000"/>
          <w:sz w:val="20"/>
          <w:szCs w:val="20"/>
        </w:rPr>
        <w:t xml:space="preserve"> ZAMAWIAJĄCEGO</w:t>
      </w:r>
      <w:r>
        <w:rPr>
          <w:rFonts w:cs="Tahoma" w:ascii="Book Antiqua" w:hAnsi="Book Antiqua"/>
          <w:color w:val="000000"/>
          <w:sz w:val="20"/>
          <w:szCs w:val="20"/>
        </w:rPr>
        <w:t xml:space="preserve">, o której mowa w § 1 lub innej zawartej przez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ZAMAWIAJĄCEGO</w:t>
      </w:r>
      <w:r>
        <w:rPr>
          <w:rFonts w:cs="Tahoma" w:ascii="Book Antiqua" w:hAnsi="Book Antiqua"/>
          <w:color w:val="000000"/>
          <w:sz w:val="20"/>
          <w:szCs w:val="20"/>
        </w:rPr>
        <w:t xml:space="preserve"> umowy o podobnym charakterze ze wskazanym przez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POŚREDNIKA</w:t>
      </w:r>
      <w:r>
        <w:rPr>
          <w:rFonts w:cs="Tahoma" w:ascii="Book Antiqua" w:hAnsi="Book Antiqua"/>
          <w:color w:val="000000"/>
          <w:sz w:val="20"/>
          <w:szCs w:val="20"/>
        </w:rPr>
        <w:t xml:space="preserve"> podmiotem. Wypłata wynagrodzenia nastąpi najpóźniej w terminie 10 dni od dnia zawarcia przedmiotowej umowy. W przypadku w którym </w:t>
      </w:r>
      <w:r>
        <w:rPr>
          <w:rFonts w:cs="Tahoma" w:ascii="Book Antiqua" w:hAnsi="Book Antiqua"/>
          <w:b/>
          <w:color w:val="000000"/>
          <w:sz w:val="20"/>
          <w:szCs w:val="20"/>
        </w:rPr>
        <w:t>POŚREDNIK</w:t>
      </w:r>
      <w:r>
        <w:rPr>
          <w:rFonts w:cs="Tahoma" w:ascii="Book Antiqua" w:hAnsi="Book Antiqua"/>
          <w:color w:val="000000"/>
          <w:sz w:val="20"/>
          <w:szCs w:val="20"/>
        </w:rPr>
        <w:t xml:space="preserve"> nie będzie uczestniczył bezpośrednio przy zawieraniu przedmiotowej umowy </w:t>
      </w:r>
      <w:r>
        <w:rPr>
          <w:rFonts w:cs="Tahoma" w:ascii="Book Antiqua" w:hAnsi="Book Antiqua"/>
          <w:b/>
          <w:color w:val="000000"/>
          <w:sz w:val="20"/>
          <w:szCs w:val="20"/>
        </w:rPr>
        <w:t>ZAMAWIAJĄCY</w:t>
      </w:r>
      <w:r>
        <w:rPr>
          <w:rFonts w:cs="Tahoma" w:ascii="Book Antiqua" w:hAnsi="Book Antiqua"/>
          <w:color w:val="000000"/>
          <w:sz w:val="20"/>
          <w:szCs w:val="20"/>
        </w:rPr>
        <w:t xml:space="preserve"> jest zobowiązany do przekazania informacji </w:t>
      </w:r>
      <w:r>
        <w:rPr>
          <w:rFonts w:ascii="Book Antiqua" w:hAnsi="Book Antiqua"/>
          <w:b/>
          <w:sz w:val="20"/>
          <w:szCs w:val="20"/>
        </w:rPr>
        <w:t>POŚREDNIKOWI</w:t>
      </w:r>
      <w:r>
        <w:rPr>
          <w:rFonts w:cs="Tahoma" w:ascii="Book Antiqua" w:hAnsi="Book Antiqua"/>
          <w:color w:val="000000"/>
          <w:sz w:val="20"/>
          <w:szCs w:val="20"/>
        </w:rPr>
        <w:t xml:space="preserve"> o jej zawarciu niezwłocznie, tj. w terminie do 2 dni roboczych.</w:t>
      </w:r>
    </w:p>
    <w:p>
      <w:pPr>
        <w:pStyle w:val="Normal"/>
        <w:widowControl w:val="false"/>
        <w:tabs>
          <w:tab w:val="left" w:pos="360" w:leader="none"/>
        </w:tabs>
        <w:ind w:left="284" w:hanging="284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3.</w:t>
        <w:tab/>
        <w:t xml:space="preserve">Wynagrodzenie należne jest również, gdy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POŚREDNIK</w:t>
      </w:r>
      <w:r>
        <w:rPr>
          <w:rFonts w:cs="Tahoma" w:ascii="Book Antiqua" w:hAnsi="Book Antiqua"/>
          <w:b/>
          <w:bC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 xml:space="preserve">doprowadzi do możliwości zawarcia umowy określonej w par. 1, czyli do uzgodnienia między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ZAMAWIAJĄCYM</w:t>
      </w:r>
      <w:r>
        <w:rPr>
          <w:rFonts w:cs="Tahoma" w:ascii="Book Antiqua" w:hAnsi="Book Antiqua"/>
          <w:b/>
          <w:bC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 xml:space="preserve">i podmiotem trzecim istotnych warunków transakcji, będących potwierdzeniem gotowości dokonania transakcji, a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ZAMAWIAJĄCY</w:t>
      </w:r>
      <w:r>
        <w:rPr>
          <w:rFonts w:cs="Tahoma" w:ascii="Book Antiqua" w:hAnsi="Book Antiqua"/>
          <w:b/>
          <w:bC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>wycofa się z jej zawarcia z naruszeniem jej postanowień.</w:t>
      </w:r>
    </w:p>
    <w:p>
      <w:pPr>
        <w:pStyle w:val="Normal"/>
        <w:widowControl w:val="false"/>
        <w:tabs>
          <w:tab w:val="left" w:pos="360" w:leader="none"/>
        </w:tabs>
        <w:ind w:left="284" w:hanging="284"/>
        <w:jc w:val="both"/>
        <w:rPr>
          <w:rFonts w:ascii="Book Antiqua" w:hAnsi="Book Antiqua" w:cs="Tahoma"/>
          <w:i/>
          <w:i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 xml:space="preserve">4. Wynagrodzenie należne jest również, gdy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POŚREDNIK</w:t>
      </w:r>
      <w:r>
        <w:rPr>
          <w:rFonts w:cs="Tahoma" w:ascii="Book Antiqua" w:hAnsi="Book Antiqua"/>
          <w:b/>
          <w:bC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 xml:space="preserve">doprowadzi do możliwości zawarcia umowy określonej w par. 1, czyli do uzgodnienia między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ZAMAWIAJĄCYM</w:t>
      </w:r>
      <w:r>
        <w:rPr>
          <w:rFonts w:cs="Tahoma" w:ascii="Book Antiqua" w:hAnsi="Book Antiqua"/>
          <w:b/>
          <w:bC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 xml:space="preserve">i podmiotem trzecim istotnych warunków transakcji, będących potwierdzeniem gotowości dokonania transakcji, a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ZAMAWIAJĄCY</w:t>
      </w:r>
      <w:r>
        <w:rPr>
          <w:rFonts w:cs="Tahoma" w:ascii="Book Antiqua" w:hAnsi="Book Antiqua"/>
          <w:b/>
          <w:bC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 xml:space="preserve">wycofa się z jej zawarcia z naruszeniem jej postanowień, z tym zastrzeżeniem że jeśli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ZAMAWIAJĄCY</w:t>
      </w:r>
      <w:r>
        <w:rPr>
          <w:rFonts w:cs="Tahoma" w:ascii="Book Antiqua" w:hAnsi="Book Antiqua"/>
          <w:color w:val="000000"/>
          <w:sz w:val="20"/>
          <w:szCs w:val="20"/>
        </w:rPr>
        <w:t xml:space="preserve"> wycofa się po przedstawieniu głównych warunków kredytowania (termsheet), należne jest 50% </w:t>
      </w:r>
      <w:r>
        <w:rPr>
          <w:rFonts w:cs="Tahoma" w:ascii="Book Antiqua" w:hAnsi="Book Antiqua"/>
          <w:i/>
          <w:color w:val="000000"/>
          <w:sz w:val="20"/>
          <w:szCs w:val="20"/>
        </w:rPr>
        <w:t>Wynagrodzenia za sukces</w:t>
      </w:r>
      <w:r>
        <w:rPr>
          <w:rFonts w:cs="Tahoma" w:ascii="Book Antiqua" w:hAnsi="Book Antiqua"/>
          <w:color w:val="000000"/>
          <w:sz w:val="20"/>
          <w:szCs w:val="20"/>
        </w:rPr>
        <w:t>, a jeśli wycofa się po uzyskaniu decyzji kredytowej – 80% W</w:t>
      </w:r>
      <w:r>
        <w:rPr>
          <w:rFonts w:cs="Tahoma" w:ascii="Book Antiqua" w:hAnsi="Book Antiqua"/>
          <w:i/>
          <w:color w:val="000000"/>
          <w:sz w:val="20"/>
          <w:szCs w:val="20"/>
        </w:rPr>
        <w:t>ynagrodzenia za sukces</w:t>
      </w:r>
    </w:p>
    <w:p>
      <w:pPr>
        <w:pStyle w:val="Normal"/>
        <w:widowControl w:val="false"/>
        <w:tabs>
          <w:tab w:val="left" w:pos="360" w:leader="none"/>
        </w:tabs>
        <w:ind w:left="284" w:hanging="284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5.</w:t>
        <w:tab/>
        <w:t xml:space="preserve">W przypadku zawarcia umowy przedwstępnej, poprzedzającej zawarcie umowy przyrzeczonej, lub też uzyskania promesy przyznania finansowania </w:t>
      </w:r>
      <w:r>
        <w:rPr>
          <w:rFonts w:cs="Tahoma" w:ascii="Book Antiqua" w:hAnsi="Book Antiqua"/>
          <w:b/>
          <w:color w:val="000000"/>
          <w:sz w:val="20"/>
          <w:szCs w:val="20"/>
        </w:rPr>
        <w:t>ZAMAWIAJĄCEMU</w:t>
      </w:r>
      <w:r>
        <w:rPr>
          <w:rFonts w:cs="Tahoma" w:ascii="Book Antiqua" w:hAnsi="Book Antiqua"/>
          <w:color w:val="000000"/>
          <w:sz w:val="20"/>
          <w:szCs w:val="20"/>
        </w:rPr>
        <w:t xml:space="preserve"> -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POŚREDNIKOWI</w:t>
      </w:r>
      <w:r>
        <w:rPr>
          <w:rFonts w:cs="Tahoma" w:ascii="Book Antiqua" w:hAnsi="Book Antiqua"/>
          <w:color w:val="000000"/>
          <w:sz w:val="20"/>
          <w:szCs w:val="20"/>
        </w:rPr>
        <w:t xml:space="preserve"> przysługuje:</w:t>
      </w:r>
    </w:p>
    <w:p>
      <w:pPr>
        <w:pStyle w:val="Normal"/>
        <w:widowControl w:val="false"/>
        <w:tabs>
          <w:tab w:val="left" w:pos="720" w:leader="none"/>
        </w:tabs>
        <w:ind w:left="567" w:hanging="284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a.</w:t>
        <w:tab/>
        <w:t xml:space="preserve">z chwilą zawarcia umowy przedwstępnej (uzyskania promesy) 50% </w:t>
      </w:r>
      <w:r>
        <w:rPr>
          <w:rFonts w:cs="Tahoma" w:ascii="Book Antiqua" w:hAnsi="Book Antiqua"/>
          <w:i/>
          <w:color w:val="000000"/>
          <w:sz w:val="20"/>
          <w:szCs w:val="20"/>
        </w:rPr>
        <w:t>Wynagrodzenia za sukces</w:t>
      </w:r>
      <w:r>
        <w:rPr>
          <w:rFonts w:cs="Tahoma" w:ascii="Book Antiqua" w:hAnsi="Book Antiqua"/>
          <w:color w:val="000000"/>
          <w:sz w:val="20"/>
          <w:szCs w:val="20"/>
        </w:rPr>
        <w:t>;</w:t>
      </w:r>
    </w:p>
    <w:p>
      <w:pPr>
        <w:pStyle w:val="Normal"/>
        <w:widowControl w:val="false"/>
        <w:tabs>
          <w:tab w:val="left" w:pos="720" w:leader="none"/>
        </w:tabs>
        <w:ind w:left="567" w:hanging="284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>b.</w:t>
        <w:tab/>
        <w:t>z chwilą zawarcia umowy przyrzeczonej (zawarcia umowy kredytowej) pozostałe 50% W</w:t>
      </w:r>
      <w:r>
        <w:rPr>
          <w:rFonts w:cs="Tahoma" w:ascii="Book Antiqua" w:hAnsi="Book Antiqua"/>
          <w:i/>
          <w:color w:val="000000"/>
          <w:sz w:val="20"/>
          <w:szCs w:val="20"/>
        </w:rPr>
        <w:t>ynagrodzenia za sukces</w:t>
      </w:r>
      <w:r>
        <w:rPr>
          <w:rFonts w:cs="Tahoma" w:ascii="Book Antiqua" w:hAnsi="Book Antiqua"/>
          <w:color w:val="000000"/>
          <w:sz w:val="20"/>
          <w:szCs w:val="20"/>
        </w:rPr>
        <w:t>.</w:t>
      </w:r>
    </w:p>
    <w:p>
      <w:pPr>
        <w:pStyle w:val="Normal"/>
        <w:widowControl w:val="false"/>
        <w:tabs>
          <w:tab w:val="left" w:pos="283" w:leader="none"/>
        </w:tabs>
        <w:ind w:left="284" w:hanging="284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smallCaps/>
          <w:color w:val="000000"/>
          <w:sz w:val="20"/>
          <w:szCs w:val="20"/>
        </w:rPr>
        <w:t>6.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ab/>
      </w:r>
      <w:r>
        <w:rPr>
          <w:rFonts w:cs="Tahoma" w:ascii="Book Antiqua" w:hAnsi="Book Antiqua"/>
          <w:color w:val="000000"/>
          <w:sz w:val="20"/>
          <w:szCs w:val="20"/>
        </w:rPr>
        <w:t xml:space="preserve">Powyższe kwoty są kwotami netto, do których zostanie doliczony podatek VAT według obowiązującej7stawki tego podatku.  </w:t>
      </w:r>
    </w:p>
    <w:p>
      <w:pPr>
        <w:pStyle w:val="Normal"/>
        <w:widowControl w:val="false"/>
        <w:tabs>
          <w:tab w:val="left" w:pos="283" w:leader="none"/>
        </w:tabs>
        <w:ind w:left="284" w:hanging="284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  <w:t xml:space="preserve">6. 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POŚREDNIKOWI</w:t>
      </w:r>
      <w:r>
        <w:rPr>
          <w:rFonts w:cs="Tahoma" w:ascii="Book Antiqua" w:hAnsi="Book Antiqua"/>
          <w:smallCaps/>
          <w:color w:val="000000"/>
          <w:sz w:val="20"/>
          <w:szCs w:val="20"/>
        </w:rPr>
        <w:t xml:space="preserve"> </w:t>
      </w:r>
      <w:r>
        <w:rPr>
          <w:rFonts w:cs="Tahoma" w:ascii="Book Antiqua" w:hAnsi="Book Antiqua"/>
          <w:color w:val="000000"/>
          <w:sz w:val="20"/>
          <w:szCs w:val="20"/>
        </w:rPr>
        <w:t>przysługuje zwrot wydatków poniesionych w związku z podjętymi przez niego czynnościami.</w:t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  <w:t>§ 5. [WYPOWIEDZENIE UMOWY]</w:t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283" w:leader="none"/>
        </w:tabs>
        <w:ind w:left="284" w:hanging="284"/>
        <w:jc w:val="both"/>
        <w:rPr>
          <w:rFonts w:ascii="Book Antiqua" w:hAnsi="Book Antiqua" w:cs="Tahoma"/>
          <w:color w:val="000000"/>
          <w:sz w:val="20"/>
        </w:rPr>
      </w:pPr>
      <w:r>
        <w:rPr>
          <w:rFonts w:cs="Tahoma" w:ascii="Book Antiqua" w:hAnsi="Book Antiqua"/>
          <w:color w:val="000000"/>
          <w:sz w:val="20"/>
        </w:rPr>
        <w:t xml:space="preserve">Każda ze </w:t>
      </w:r>
      <w:r>
        <w:rPr>
          <w:rFonts w:cs="Tahoma" w:ascii="Book Antiqua" w:hAnsi="Book Antiqua"/>
          <w:b/>
          <w:color w:val="000000"/>
          <w:sz w:val="20"/>
        </w:rPr>
        <w:t>STRON</w:t>
      </w:r>
      <w:r>
        <w:rPr>
          <w:rFonts w:cs="Tahoma" w:ascii="Book Antiqua" w:hAnsi="Book Antiqua"/>
          <w:color w:val="000000"/>
          <w:sz w:val="20"/>
        </w:rPr>
        <w:t xml:space="preserve"> może wypowiedzieć niniejszą Umowę z zachowaniem 1 - miesięcznego okresu wypowiedzenia na koniec miesiąca kalendarzowego. 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283" w:leader="none"/>
        </w:tabs>
        <w:ind w:left="284" w:hanging="284"/>
        <w:jc w:val="both"/>
        <w:rPr>
          <w:rFonts w:ascii="Book Antiqua" w:hAnsi="Book Antiqua" w:cs="Tahoma"/>
          <w:color w:val="000000"/>
          <w:sz w:val="20"/>
        </w:rPr>
      </w:pPr>
      <w:r>
        <w:rPr>
          <w:rFonts w:cs="Tahoma" w:ascii="Book Antiqua" w:hAnsi="Book Antiqua"/>
          <w:b/>
          <w:color w:val="000000"/>
          <w:sz w:val="20"/>
        </w:rPr>
        <w:t>STRONY</w:t>
      </w:r>
      <w:r>
        <w:rPr>
          <w:rFonts w:cs="Tahoma" w:ascii="Book Antiqua" w:hAnsi="Book Antiqua"/>
          <w:color w:val="000000"/>
          <w:sz w:val="20"/>
        </w:rPr>
        <w:t xml:space="preserve"> uzgadniają, iż w przypadku w którym po dokonaniu wypowiedzenia niniejszej Umowy przez </w:t>
      </w:r>
      <w:r>
        <w:rPr>
          <w:rFonts w:cs="Tahoma" w:ascii="Book Antiqua" w:hAnsi="Book Antiqua"/>
          <w:b/>
          <w:color w:val="000000"/>
          <w:sz w:val="20"/>
        </w:rPr>
        <w:t>ZAMAWIAJĄCEGO</w:t>
      </w:r>
      <w:r>
        <w:rPr>
          <w:rFonts w:cs="Tahoma" w:ascii="Book Antiqua" w:hAnsi="Book Antiqua"/>
          <w:color w:val="000000"/>
          <w:sz w:val="20"/>
        </w:rPr>
        <w:t xml:space="preserve">, </w:t>
      </w:r>
      <w:r>
        <w:rPr>
          <w:rFonts w:cs="Tahoma" w:ascii="Book Antiqua" w:hAnsi="Book Antiqua"/>
          <w:b/>
          <w:bCs/>
          <w:smallCaps/>
          <w:color w:val="000000"/>
          <w:sz w:val="20"/>
        </w:rPr>
        <w:t>ZAMAWIAJĄCY</w:t>
      </w:r>
      <w:r>
        <w:rPr>
          <w:rFonts w:cs="Tahoma" w:ascii="Book Antiqua" w:hAnsi="Book Antiqua"/>
          <w:color w:val="000000"/>
          <w:sz w:val="20"/>
        </w:rPr>
        <w:t xml:space="preserve"> na stworzonej mu przez </w:t>
      </w:r>
      <w:r>
        <w:rPr>
          <w:rFonts w:cs="Tahoma" w:ascii="Book Antiqua" w:hAnsi="Book Antiqua"/>
          <w:b/>
          <w:bCs/>
          <w:smallCaps/>
          <w:color w:val="000000"/>
          <w:sz w:val="20"/>
        </w:rPr>
        <w:t>POŚREDNIKA</w:t>
      </w:r>
      <w:r>
        <w:rPr>
          <w:rFonts w:cs="Tahoma" w:ascii="Book Antiqua" w:hAnsi="Book Antiqua"/>
          <w:color w:val="000000"/>
          <w:sz w:val="20"/>
        </w:rPr>
        <w:t xml:space="preserve"> podstawie zawrze z podmiotem trzecim umowę, o której mowa w §1, albo inną podobną umowę, </w:t>
      </w:r>
      <w:r>
        <w:rPr>
          <w:rFonts w:cs="Tahoma" w:ascii="Book Antiqua" w:hAnsi="Book Antiqua"/>
          <w:b/>
          <w:bCs/>
          <w:smallCaps/>
          <w:color w:val="000000"/>
          <w:sz w:val="20"/>
        </w:rPr>
        <w:t xml:space="preserve">POŚREDNIKOWI </w:t>
      </w:r>
      <w:r>
        <w:rPr>
          <w:rFonts w:cs="Tahoma" w:ascii="Book Antiqua" w:hAnsi="Book Antiqua"/>
          <w:color w:val="000000"/>
          <w:sz w:val="20"/>
        </w:rPr>
        <w:t xml:space="preserve">będzie przysługiwało </w:t>
      </w:r>
      <w:r>
        <w:rPr>
          <w:rFonts w:cs="Tahoma" w:ascii="Book Antiqua" w:hAnsi="Book Antiqua"/>
          <w:i/>
          <w:color w:val="000000"/>
          <w:sz w:val="20"/>
        </w:rPr>
        <w:t>Wynagrodzenie za sukces</w:t>
      </w:r>
      <w:r>
        <w:rPr>
          <w:rFonts w:cs="Tahoma" w:ascii="Book Antiqua" w:hAnsi="Book Antiqua"/>
          <w:color w:val="000000"/>
          <w:sz w:val="20"/>
        </w:rPr>
        <w:t xml:space="preserve">, na zasadach i w wysokości określonych w § 4, niezależnie od </w:t>
      </w:r>
      <w:r>
        <w:rPr>
          <w:rFonts w:cs="Tahoma" w:ascii="Book Antiqua" w:hAnsi="Book Antiqua"/>
          <w:i/>
          <w:color w:val="000000"/>
          <w:sz w:val="20"/>
        </w:rPr>
        <w:t>Wynagrodzenia ryczałtowego</w:t>
      </w:r>
      <w:r>
        <w:rPr>
          <w:rFonts w:cs="Tahoma" w:ascii="Book Antiqua" w:hAnsi="Book Antiqua"/>
          <w:color w:val="000000"/>
          <w:sz w:val="20"/>
        </w:rPr>
        <w:t xml:space="preserve"> i </w:t>
      </w:r>
      <w:r>
        <w:rPr>
          <w:rFonts w:cs="Tahoma" w:ascii="Book Antiqua" w:hAnsi="Book Antiqua"/>
          <w:i/>
          <w:color w:val="000000"/>
          <w:sz w:val="20"/>
        </w:rPr>
        <w:t>Wynagrodzenia godzinowego.</w:t>
      </w:r>
    </w:p>
    <w:p>
      <w:pPr>
        <w:pStyle w:val="ListParagraph"/>
        <w:widowControl w:val="false"/>
        <w:numPr>
          <w:ilvl w:val="0"/>
          <w:numId w:val="4"/>
        </w:numPr>
        <w:tabs>
          <w:tab w:val="left" w:pos="283" w:leader="none"/>
        </w:tabs>
        <w:ind w:left="284" w:hanging="284"/>
        <w:jc w:val="both"/>
        <w:rPr>
          <w:rFonts w:ascii="Book Antiqua" w:hAnsi="Book Antiqua" w:cs="Tahoma"/>
          <w:color w:val="000000"/>
          <w:sz w:val="20"/>
        </w:rPr>
      </w:pPr>
      <w:r>
        <w:rPr>
          <w:rFonts w:cs="Tahoma" w:ascii="Book Antiqua" w:hAnsi="Book Antiqua"/>
          <w:color w:val="000000"/>
          <w:sz w:val="20"/>
        </w:rPr>
        <w:t>Wypowiedzenie musi być dokonane na piśmie pod rygorem nieważności.</w:t>
      </w:r>
    </w:p>
    <w:p>
      <w:pPr>
        <w:pStyle w:val="Normal"/>
        <w:widowControl w:val="false"/>
        <w:ind w:left="284" w:hanging="284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</w:r>
    </w:p>
    <w:p>
      <w:pPr>
        <w:pStyle w:val="Normal"/>
        <w:widowControl w:val="false"/>
        <w:tabs>
          <w:tab w:val="left" w:pos="283" w:leader="none"/>
        </w:tabs>
        <w:ind w:left="283" w:hanging="283"/>
        <w:jc w:val="center"/>
        <w:rPr>
          <w:rFonts w:ascii="Book Antiqua" w:hAnsi="Book Antiqua" w:cs="Tahoma"/>
          <w:b/>
          <w:b/>
          <w:bC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color w:val="000000"/>
          <w:sz w:val="20"/>
          <w:szCs w:val="20"/>
        </w:rPr>
      </w:r>
    </w:p>
    <w:p>
      <w:pPr>
        <w:pStyle w:val="Normal"/>
        <w:jc w:val="center"/>
        <w:rPr>
          <w:rFonts w:ascii="Book Antiqua" w:hAnsi="Book Antiqua" w:cs="Tahoma"/>
          <w:b/>
          <w:b/>
          <w:sz w:val="20"/>
          <w:szCs w:val="20"/>
        </w:rPr>
      </w:pPr>
      <w:r>
        <w:rPr>
          <w:rFonts w:cs="Tahoma" w:ascii="Book Antiqua" w:hAnsi="Book Antiqua"/>
          <w:b/>
          <w:sz w:val="20"/>
          <w:szCs w:val="20"/>
        </w:rPr>
        <w:t>§ 6. [POSTANOWIENIA KOŃCOWE]</w:t>
      </w:r>
    </w:p>
    <w:p>
      <w:pPr>
        <w:pStyle w:val="Normal"/>
        <w:jc w:val="both"/>
        <w:rPr>
          <w:rFonts w:ascii="Book Antiqua" w:hAnsi="Book Antiqua" w:cs="Tahoma"/>
          <w:sz w:val="20"/>
          <w:szCs w:val="20"/>
        </w:rPr>
      </w:pPr>
      <w:r>
        <w:rPr>
          <w:rFonts w:cs="Tahoma" w:ascii="Book Antiqua" w:hAnsi="Book Antiqua"/>
          <w:sz w:val="20"/>
          <w:szCs w:val="20"/>
        </w:rPr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Book Antiqua" w:hAnsi="Book Antiqua" w:cs="Tahoma"/>
          <w:sz w:val="20"/>
          <w:szCs w:val="20"/>
        </w:rPr>
      </w:pPr>
      <w:r>
        <w:rPr>
          <w:rFonts w:cs="Tahoma" w:ascii="Book Antiqua" w:hAnsi="Book Antiqua"/>
          <w:sz w:val="20"/>
          <w:szCs w:val="20"/>
        </w:rPr>
        <w:t>Każda zmiana niniejszej Umowy wymaga formy pisemnej pod rygorem nieważności.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Book Antiqua" w:hAnsi="Book Antiqua" w:cs="Tahoma"/>
          <w:sz w:val="20"/>
          <w:szCs w:val="20"/>
        </w:rPr>
      </w:pPr>
      <w:r>
        <w:rPr>
          <w:rFonts w:cs="Tahoma" w:ascii="Book Antiqua" w:hAnsi="Book Antiqua"/>
          <w:sz w:val="20"/>
          <w:szCs w:val="20"/>
        </w:rPr>
        <w:t>Niniejsza Umowa zastępuje wszelkie ewentualne dotychczasowe uzgodnienia, umowy, porozumienia między Stronami, niezależnie od ich formy.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Book Antiqua" w:hAnsi="Book Antiqua" w:cs="Tahoma"/>
          <w:sz w:val="20"/>
          <w:szCs w:val="20"/>
        </w:rPr>
      </w:pPr>
      <w:r>
        <w:rPr>
          <w:rFonts w:cs="Tahoma" w:ascii="Book Antiqua" w:hAnsi="Book Antiqua"/>
          <w:sz w:val="20"/>
          <w:szCs w:val="20"/>
        </w:rPr>
        <w:t>Jeżeli którekolwiek z postanowień niniejszej Umowy okaże się z jakiegokolwiek nieważne lub nieskuteczne, pozostałe postanowienia pozostają w mocy, a Strony zobowiązują się na wniosek którejkolwiek z nich do zastąpienia tych nieważnych i/lub nieskutecznych postanowień postanowieniami mającymi moc prawną i skutek ekonomiczny możliwie najbardziej zbliżony do zastępowanego postanowienia.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Book Antiqua" w:hAnsi="Book Antiqua" w:cs="Tahoma"/>
          <w:sz w:val="20"/>
          <w:szCs w:val="20"/>
        </w:rPr>
      </w:pPr>
      <w:r>
        <w:rPr>
          <w:rFonts w:cs="Tahoma" w:ascii="Book Antiqua" w:hAnsi="Book Antiqua"/>
          <w:sz w:val="20"/>
          <w:szCs w:val="20"/>
        </w:rPr>
        <w:t>W sprawach nieuregulowanych w niniejszej Umowie zastosowanie mają właściwe postanowienia prawa polskiego, a w szczególności Kodeksu cywilnego.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Book Antiqua" w:hAnsi="Book Antiqua" w:cs="Tahoma"/>
          <w:sz w:val="20"/>
          <w:szCs w:val="20"/>
        </w:rPr>
      </w:pPr>
      <w:r>
        <w:rPr>
          <w:rFonts w:cs="Tahoma" w:ascii="Book Antiqua" w:hAnsi="Book Antiqua"/>
          <w:sz w:val="20"/>
          <w:szCs w:val="20"/>
        </w:rPr>
        <w:t>Wszelkie spory pozostające w jakimkolwiek związku z niniejszą Umowa, a w szczególności spory powstałe w związku z realizacją niniejszej Umowy, rozstrzygać będzie właściwy rzeczowo sąd powszechny, miejscowo właściwy dla Krakowa. W celu usunięcia wszelkich wątpliwości Strony zgodnie postanawiają, że jest to właściwość wyłączna.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Book Antiqua" w:hAnsi="Book Antiqua" w:cs="Tahoma"/>
          <w:sz w:val="20"/>
          <w:szCs w:val="20"/>
        </w:rPr>
      </w:pPr>
      <w:r>
        <w:rPr>
          <w:rFonts w:cs="Tahoma" w:ascii="Book Antiqua" w:hAnsi="Book Antiqua"/>
          <w:sz w:val="20"/>
          <w:szCs w:val="20"/>
        </w:rPr>
        <w:t>Definicje wprowadzone w niniejszej Umowie, a wskazane w formie liczby pojedynczej odnoszą się również do desygnatów definiowanych pojęć w liczbie mnogiej i vice versa.</w:t>
      </w:r>
    </w:p>
    <w:p>
      <w:pPr>
        <w:pStyle w:val="Normal"/>
        <w:numPr>
          <w:ilvl w:val="0"/>
          <w:numId w:val="1"/>
        </w:numPr>
        <w:ind w:left="284" w:hanging="284"/>
        <w:jc w:val="both"/>
        <w:rPr>
          <w:rFonts w:ascii="Book Antiqua" w:hAnsi="Book Antiqua" w:cs="Tahoma"/>
          <w:sz w:val="20"/>
          <w:szCs w:val="20"/>
        </w:rPr>
      </w:pPr>
      <w:r>
        <w:rPr>
          <w:rFonts w:cs="Tahoma" w:ascii="Book Antiqua" w:hAnsi="Book Antiqua"/>
          <w:sz w:val="20"/>
          <w:szCs w:val="20"/>
        </w:rPr>
        <w:t>Umowę sporządzono w dwóch jednobrzmiących egzemplarzach, po jednym dla każdej ze Stron.</w:t>
      </w:r>
    </w:p>
    <w:p>
      <w:pPr>
        <w:pStyle w:val="Normal"/>
        <w:numPr>
          <w:ilvl w:val="0"/>
          <w:numId w:val="1"/>
        </w:numPr>
        <w:ind w:left="284" w:hanging="284"/>
        <w:jc w:val="both"/>
        <w:rPr/>
      </w:pPr>
      <w:r>
        <w:rPr>
          <w:rFonts w:cs="Tahoma" w:ascii="Book Antiqua" w:hAnsi="Book Antiqua"/>
          <w:b/>
          <w:bCs/>
          <w:smallCaps/>
          <w:color w:val="000000"/>
          <w:sz w:val="20"/>
        </w:rPr>
        <w:t xml:space="preserve">POŚREDNIK </w:t>
      </w:r>
      <w:r>
        <w:rPr>
          <w:rFonts w:cs="Tahoma" w:ascii="Book Antiqua" w:hAnsi="Book Antiqua"/>
          <w:sz w:val="20"/>
          <w:szCs w:val="20"/>
        </w:rPr>
        <w:t>ma prawo umieścić notatki prasowe o podjętej współpracy</w:t>
      </w: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Book Antiqua" w:hAnsi="Book Antiqua" w:cs="Tahoma"/>
          <w:b/>
          <w:b/>
          <w:bCs/>
          <w:smallCap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</w:r>
    </w:p>
    <w:p>
      <w:pPr>
        <w:pStyle w:val="ListParagraph"/>
        <w:rPr>
          <w:rFonts w:ascii="Book Antiqua" w:hAnsi="Book Antiqua" w:cs="Tahoma"/>
          <w:sz w:val="20"/>
        </w:rPr>
      </w:pPr>
      <w:r>
        <w:rPr>
          <w:rFonts w:cs="Tahoma" w:ascii="Book Antiqua" w:hAnsi="Book Antiqua"/>
          <w:sz w:val="20"/>
        </w:rPr>
      </w:r>
    </w:p>
    <w:p>
      <w:pPr>
        <w:pStyle w:val="Normal"/>
        <w:jc w:val="both"/>
        <w:rPr>
          <w:rFonts w:ascii="Book Antiqua" w:hAnsi="Book Antiqua" w:cs="Tahoma"/>
          <w:b/>
          <w:b/>
          <w:sz w:val="20"/>
          <w:szCs w:val="20"/>
        </w:rPr>
      </w:pPr>
      <w:r>
        <w:rPr>
          <w:rFonts w:cs="Tahoma" w:ascii="Book Antiqua" w:hAnsi="Book Antiqua"/>
          <w:b/>
          <w:sz w:val="20"/>
          <w:szCs w:val="20"/>
        </w:rPr>
        <w:t>WOBEC POWYŻSZEGO, STRONY PODPISAŁY NINIEJSZĄ UMOWĘ W DACIE PODANEJ NA WSTĘPIE.</w:t>
      </w:r>
    </w:p>
    <w:p>
      <w:pPr>
        <w:pStyle w:val="Normal"/>
        <w:widowControl w:val="false"/>
        <w:jc w:val="both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smallCap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Book Antiqua" w:hAnsi="Book Antiqua" w:cs="Tahoma"/>
          <w:b/>
          <w:b/>
          <w:bCs/>
          <w:smallCaps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</w:r>
    </w:p>
    <w:p>
      <w:pPr>
        <w:pStyle w:val="Normal"/>
        <w:widowControl w:val="false"/>
        <w:jc w:val="center"/>
        <w:rPr>
          <w:rFonts w:ascii="Book Antiqua" w:hAnsi="Book Antiqua" w:cs="Tahoma"/>
          <w:color w:val="000000"/>
          <w:sz w:val="20"/>
          <w:szCs w:val="20"/>
        </w:rPr>
      </w:pPr>
      <w:r>
        <w:rPr>
          <w:rFonts w:cs="Tahoma" w:ascii="Book Antiqua" w:hAnsi="Book Antiqua"/>
          <w:b/>
          <w:bCs/>
          <w:smallCaps/>
          <w:color w:val="000000"/>
          <w:sz w:val="20"/>
          <w:szCs w:val="20"/>
        </w:rPr>
        <w:t>Zamawiający</w:t>
        <w:tab/>
        <w:tab/>
        <w:tab/>
        <w:t xml:space="preserve"> </w:t>
        <w:tab/>
        <w:tab/>
        <w:tab/>
        <w:tab/>
        <w:t>POŚREDNIK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t>Załącznik nr 1 – wynagrodzenie procentowej</w:t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</w:r>
    </w:p>
    <w:p>
      <w:pPr>
        <w:pStyle w:val="Normal"/>
        <w:widowControl w:val="false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400165" cy="975995"/>
            <wp:effectExtent l="0" t="0" r="0" b="0"/>
            <wp:wrapSquare wrapText="largest"/>
            <wp:docPr id="1" name="Obiek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iek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165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footerReference w:type="default" r:id="rId3"/>
      <w:type w:val="nextPage"/>
      <w:pgSz w:w="12240" w:h="15840"/>
      <w:pgMar w:left="1417" w:right="1417" w:header="0" w:top="1417" w:footer="708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936524334"/>
    </w:sdtPr>
    <w:sdtContent>
      <w:p>
        <w:pPr>
          <w:pStyle w:val="Stopka"/>
          <w:jc w:val="right"/>
          <w:rPr/>
        </w:pPr>
        <w:r>
          <w:rPr>
            <w:sz w:val="14"/>
            <w:szCs w:val="14"/>
          </w:rPr>
          <w:t xml:space="preserve">Strona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sz w:val="14"/>
            <w:b/>
            <w:szCs w:val="14"/>
            <w:bCs/>
          </w:rPr>
          <w:instrText> PAGE </w:instrText>
        </w:r>
        <w:r>
          <w:rPr>
            <w:sz w:val="14"/>
            <w:b/>
            <w:szCs w:val="14"/>
            <w:bCs/>
          </w:rPr>
          <w:fldChar w:fldCharType="separate"/>
        </w:r>
        <w:r>
          <w:rPr>
            <w:sz w:val="14"/>
            <w:b/>
            <w:szCs w:val="14"/>
            <w:bCs/>
          </w:rPr>
          <w:t>4</w:t>
        </w:r>
        <w:r>
          <w:rPr>
            <w:sz w:val="14"/>
            <w:b/>
            <w:szCs w:val="14"/>
            <w:bCs/>
          </w:rPr>
          <w:fldChar w:fldCharType="end"/>
        </w:r>
        <w:r>
          <w:rPr>
            <w:sz w:val="14"/>
            <w:szCs w:val="14"/>
          </w:rPr>
          <w:t xml:space="preserve"> z </w:t>
        </w:r>
        <w:r>
          <w:rPr>
            <w:b/>
            <w:bCs/>
            <w:sz w:val="14"/>
            <w:szCs w:val="14"/>
          </w:rPr>
          <w:fldChar w:fldCharType="begin"/>
        </w:r>
        <w:r>
          <w:rPr>
            <w:sz w:val="14"/>
            <w:b/>
            <w:szCs w:val="14"/>
            <w:bCs/>
          </w:rPr>
          <w:instrText> NUMPAGES </w:instrText>
        </w:r>
        <w:r>
          <w:rPr>
            <w:sz w:val="14"/>
            <w:b/>
            <w:szCs w:val="14"/>
            <w:bCs/>
          </w:rPr>
          <w:fldChar w:fldCharType="separate"/>
        </w:r>
        <w:r>
          <w:rPr>
            <w:sz w:val="14"/>
            <w:b/>
            <w:szCs w:val="14"/>
            <w:bCs/>
          </w:rPr>
          <w:t>4</w:t>
        </w:r>
        <w:r>
          <w:rPr>
            <w:sz w:val="14"/>
            <w:b/>
            <w:szCs w:val="14"/>
            <w:bCs/>
          </w:rPr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0"/>
        <w:rFonts w:ascii="Book Antiqua" w:hAnsi="Book Antiqu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30"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qFormat/>
    <w:rsid w:val="00d37297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d37297"/>
    <w:rPr/>
  </w:style>
  <w:style w:type="character" w:styleId="TematkomentarzaZnak" w:customStyle="1">
    <w:name w:val="Temat komentarza Znak"/>
    <w:basedOn w:val="TekstkomentarzaZnak"/>
    <w:link w:val="Tematkomentarza"/>
    <w:qFormat/>
    <w:rsid w:val="00d37297"/>
    <w:rPr>
      <w:b/>
      <w:bCs/>
    </w:rPr>
  </w:style>
  <w:style w:type="character" w:styleId="TekstdymkaZnak" w:customStyle="1">
    <w:name w:val="Tekst dymka Znak"/>
    <w:basedOn w:val="DefaultParagraphFont"/>
    <w:link w:val="Tekstdymka"/>
    <w:qFormat/>
    <w:rsid w:val="00d3729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0178f2"/>
    <w:rPr>
      <w:b/>
      <w:bCs/>
    </w:rPr>
  </w:style>
  <w:style w:type="character" w:styleId="BookTitle">
    <w:name w:val="Book Title"/>
    <w:basedOn w:val="DefaultParagraphFont"/>
    <w:uiPriority w:val="33"/>
    <w:qFormat/>
    <w:rsid w:val="000178f2"/>
    <w:rPr>
      <w:b/>
      <w:bCs/>
      <w:smallCaps/>
      <w:spacing w:val="5"/>
    </w:rPr>
  </w:style>
  <w:style w:type="character" w:styleId="NagwekZnak" w:customStyle="1">
    <w:name w:val="Nagłówek Znak"/>
    <w:basedOn w:val="DefaultParagraphFont"/>
    <w:link w:val="Nagwek"/>
    <w:qFormat/>
    <w:rsid w:val="00287b4e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287b4e"/>
    <w:rPr>
      <w:sz w:val="24"/>
      <w:szCs w:val="24"/>
    </w:rPr>
  </w:style>
  <w:style w:type="character" w:styleId="Tekstpodstawowy2Znak" w:customStyle="1">
    <w:name w:val="Tekst podstawowy 2 Znak"/>
    <w:basedOn w:val="DefaultParagraphFont"/>
    <w:link w:val="Tekstpodstawowy2"/>
    <w:qFormat/>
    <w:rsid w:val="00d11741"/>
    <w:rPr>
      <w:sz w:val="24"/>
      <w:szCs w:val="24"/>
      <w:lang w:val="en-US" w:eastAsia="en-US"/>
    </w:rPr>
  </w:style>
  <w:style w:type="character" w:styleId="ListLabel1">
    <w:name w:val="ListLabel 1"/>
    <w:qFormat/>
    <w:rPr>
      <w:rFonts w:ascii="Book Antiqua" w:hAnsi="Book Antiqua" w:cs="Times New Roman"/>
      <w:sz w:val="20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Book Antiqua" w:hAnsi="Book Antiqua" w:cs="Times New Roman"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ascii="Book Antiqua" w:hAnsi="Book Antiqua" w:cs="Times New Roman"/>
      <w:sz w:val="20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qFormat/>
    <w:rsid w:val="00b56f28"/>
    <w:pPr>
      <w:spacing w:before="0" w:after="0"/>
      <w:ind w:left="720" w:hanging="0"/>
      <w:contextualSpacing/>
    </w:pPr>
    <w:rPr>
      <w:szCs w:val="20"/>
    </w:rPr>
  </w:style>
  <w:style w:type="paragraph" w:styleId="Annotationtext">
    <w:name w:val="annotation text"/>
    <w:basedOn w:val="Normal"/>
    <w:link w:val="TekstkomentarzaZnak"/>
    <w:qFormat/>
    <w:rsid w:val="00d37297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qFormat/>
    <w:rsid w:val="00d37297"/>
    <w:pPr/>
    <w:rPr>
      <w:b/>
      <w:bCs/>
    </w:rPr>
  </w:style>
  <w:style w:type="paragraph" w:styleId="BalloonText">
    <w:name w:val="Balloon Text"/>
    <w:basedOn w:val="Normal"/>
    <w:link w:val="TekstdymkaZnak"/>
    <w:qFormat/>
    <w:rsid w:val="00d37297"/>
    <w:pPr/>
    <w:rPr>
      <w:rFonts w:ascii="Tahoma" w:hAnsi="Tahoma" w:cs="Tahoma"/>
      <w:sz w:val="16"/>
      <w:szCs w:val="16"/>
    </w:rPr>
  </w:style>
  <w:style w:type="paragraph" w:styleId="Gwka">
    <w:name w:val="Header"/>
    <w:basedOn w:val="Normal"/>
    <w:link w:val="NagwekZnak"/>
    <w:rsid w:val="00287b4e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rsid w:val="00287b4e"/>
    <w:pPr>
      <w:tabs>
        <w:tab w:val="center" w:pos="4536" w:leader="none"/>
        <w:tab w:val="right" w:pos="9072" w:leader="none"/>
      </w:tabs>
    </w:pPr>
    <w:rPr/>
  </w:style>
  <w:style w:type="paragraph" w:styleId="BodyText2">
    <w:name w:val="Body Text 2"/>
    <w:basedOn w:val="Normal"/>
    <w:link w:val="Tekstpodstawowy2Znak"/>
    <w:qFormat/>
    <w:rsid w:val="00d11741"/>
    <w:pPr>
      <w:spacing w:lineRule="auto" w:line="480" w:before="0" w:after="120"/>
    </w:pPr>
    <w:rPr>
      <w:lang w:val="en-US"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99BF4-8845-4A80-BB71-FBD366C78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Application>LibreOffice/6.0.7.3$Linux_X86_64 LibreOffice_project/00m0$Build-3</Application>
  <Pages>4</Pages>
  <Words>1205</Words>
  <Characters>7737</Characters>
  <CharactersWithSpaces>8891</CharactersWithSpaces>
  <Paragraphs>55</Paragraphs>
  <Company>JPGL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2010-11-25T09:53:00Z</dcterms:created>
  <dc:creator>MJ</dc:creator>
  <dc:description/>
  <dc:language>pl-PL</dc:language>
  <cp:lastModifiedBy/>
  <cp:lastPrinted>2010-11-25T09:53:00Z</cp:lastPrinted>
  <dcterms:modified xsi:type="dcterms:W3CDTF">2019-02-13T13:05:33Z</dcterms:modified>
  <cp:revision>19</cp:revision>
  <dc:subject/>
  <dc:title>UMOWA POŚREDNICTWA SPRZEDAŻY NA WYŁĄCZNOŚĆ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JPGL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